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49AB2" w14:textId="586261C9" w:rsidR="005C3B50" w:rsidRDefault="005C3B50" w:rsidP="005C3B50">
      <w:pPr>
        <w:spacing w:before="1200" w:after="160" w:line="256" w:lineRule="auto"/>
      </w:pPr>
      <w:r>
        <w:rPr>
          <w:b/>
          <w:noProof/>
          <w:lang w:eastAsia="en-GB"/>
        </w:rPr>
        <w:drawing>
          <wp:inline distT="0" distB="0" distL="0" distR="0" wp14:anchorId="47840946" wp14:editId="7DC1866B">
            <wp:extent cx="5962650" cy="1533525"/>
            <wp:effectExtent l="0" t="0" r="0"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1533525"/>
                    </a:xfrm>
                    <a:prstGeom prst="rect">
                      <a:avLst/>
                    </a:prstGeom>
                    <a:noFill/>
                    <a:ln>
                      <a:noFill/>
                    </a:ln>
                  </pic:spPr>
                </pic:pic>
              </a:graphicData>
            </a:graphic>
          </wp:inline>
        </w:drawing>
      </w:r>
    </w:p>
    <w:p w14:paraId="418F7774" w14:textId="77777777" w:rsidR="005C3B50" w:rsidRDefault="005C3B50" w:rsidP="005C3B50">
      <w:pPr>
        <w:spacing w:after="160" w:line="256" w:lineRule="auto"/>
        <w:jc w:val="center"/>
        <w:rPr>
          <w:b/>
        </w:rPr>
      </w:pPr>
    </w:p>
    <w:p w14:paraId="37E68059" w14:textId="77777777" w:rsidR="005C3B50" w:rsidRDefault="005C3B50" w:rsidP="005C3B50">
      <w:pPr>
        <w:spacing w:after="160" w:line="256" w:lineRule="auto"/>
        <w:jc w:val="center"/>
        <w:rPr>
          <w:b/>
        </w:rPr>
      </w:pPr>
    </w:p>
    <w:p w14:paraId="20D69CB1" w14:textId="77777777" w:rsidR="005C3B50" w:rsidRDefault="005C3B50" w:rsidP="005C3B50">
      <w:pPr>
        <w:spacing w:after="160" w:line="256" w:lineRule="auto"/>
        <w:jc w:val="center"/>
        <w:rPr>
          <w:b/>
          <w:sz w:val="48"/>
          <w:szCs w:val="48"/>
        </w:rPr>
      </w:pPr>
    </w:p>
    <w:p w14:paraId="6445FB47" w14:textId="77777777" w:rsidR="005C3B50" w:rsidRDefault="005C3B50" w:rsidP="005C3B50">
      <w:pPr>
        <w:spacing w:after="160" w:line="256" w:lineRule="auto"/>
        <w:jc w:val="center"/>
        <w:rPr>
          <w:b/>
          <w:sz w:val="48"/>
          <w:szCs w:val="48"/>
        </w:rPr>
      </w:pPr>
    </w:p>
    <w:p w14:paraId="6BC5CFD9" w14:textId="5E4B83C7" w:rsidR="005C3B50" w:rsidRDefault="005C3B50" w:rsidP="005C3B50">
      <w:pPr>
        <w:spacing w:after="160" w:line="256" w:lineRule="auto"/>
        <w:jc w:val="center"/>
        <w:rPr>
          <w:b/>
          <w:sz w:val="48"/>
          <w:szCs w:val="48"/>
        </w:rPr>
      </w:pPr>
      <w:r>
        <w:rPr>
          <w:b/>
          <w:sz w:val="48"/>
          <w:szCs w:val="48"/>
        </w:rPr>
        <w:t>POST 16 COMMITTEE</w:t>
      </w:r>
    </w:p>
    <w:p w14:paraId="120B4250" w14:textId="392B2C9D" w:rsidR="005C3B50" w:rsidRDefault="005C3B50" w:rsidP="005C3B50">
      <w:pPr>
        <w:spacing w:after="160" w:line="256" w:lineRule="auto"/>
        <w:jc w:val="center"/>
        <w:rPr>
          <w:b/>
          <w:sz w:val="48"/>
          <w:szCs w:val="48"/>
        </w:rPr>
      </w:pPr>
      <w:r>
        <w:rPr>
          <w:b/>
          <w:sz w:val="48"/>
          <w:szCs w:val="48"/>
        </w:rPr>
        <w:t>TERMS OF REFERENCE</w:t>
      </w:r>
    </w:p>
    <w:p w14:paraId="1EC397BE" w14:textId="77777777" w:rsidR="005C3B50" w:rsidRDefault="005C3B50" w:rsidP="005C3B50">
      <w:pPr>
        <w:rPr>
          <w:rFonts w:eastAsiaTheme="majorEastAsia"/>
          <w:b/>
          <w:spacing w:val="-10"/>
          <w:kern w:val="28"/>
        </w:rPr>
      </w:pPr>
    </w:p>
    <w:p w14:paraId="50A11AAE" w14:textId="77777777" w:rsidR="005C3B50" w:rsidRDefault="005C3B50" w:rsidP="005C3B50">
      <w:pPr>
        <w:spacing w:after="160" w:line="256" w:lineRule="auto"/>
        <w:rPr>
          <w:rFonts w:eastAsia="Times New Roman" w:cs="Times New Roman"/>
        </w:rPr>
      </w:pPr>
    </w:p>
    <w:p w14:paraId="4F896A10" w14:textId="77777777" w:rsidR="005C3B50" w:rsidRDefault="005C3B50" w:rsidP="005C3B50">
      <w:pPr>
        <w:spacing w:after="160" w:line="256" w:lineRule="auto"/>
      </w:pPr>
    </w:p>
    <w:p w14:paraId="65B6D462" w14:textId="77777777" w:rsidR="005C3B50" w:rsidRDefault="005C3B50" w:rsidP="005C3B50">
      <w:pPr>
        <w:spacing w:after="160" w:line="256" w:lineRule="auto"/>
      </w:pPr>
    </w:p>
    <w:p w14:paraId="31FE9502" w14:textId="77777777" w:rsidR="005C3B50" w:rsidRDefault="005C3B50" w:rsidP="005C3B50">
      <w:pPr>
        <w:spacing w:after="160" w:line="256" w:lineRule="auto"/>
      </w:pPr>
    </w:p>
    <w:p w14:paraId="0EA74CAA" w14:textId="77777777" w:rsidR="005C3B50" w:rsidRDefault="005C3B50" w:rsidP="005C3B50">
      <w:pPr>
        <w:spacing w:after="160" w:line="256" w:lineRule="auto"/>
      </w:pPr>
    </w:p>
    <w:p w14:paraId="4334CE8E" w14:textId="77777777" w:rsidR="005C3B50" w:rsidRDefault="005C3B50" w:rsidP="005C3B50">
      <w:pPr>
        <w:spacing w:after="160" w:line="256" w:lineRule="auto"/>
      </w:pPr>
    </w:p>
    <w:tbl>
      <w:tblPr>
        <w:tblStyle w:val="TableGridLight"/>
        <w:tblW w:w="0" w:type="auto"/>
        <w:jc w:val="center"/>
        <w:tblInd w:w="0" w:type="dxa"/>
        <w:tblLook w:val="04A0" w:firstRow="1" w:lastRow="0" w:firstColumn="1" w:lastColumn="0" w:noHBand="0" w:noVBand="1"/>
      </w:tblPr>
      <w:tblGrid>
        <w:gridCol w:w="4106"/>
        <w:gridCol w:w="4910"/>
      </w:tblGrid>
      <w:tr w:rsidR="005C3B50" w14:paraId="777F77F4" w14:textId="77777777" w:rsidTr="005C3B50">
        <w:trPr>
          <w:trHeight w:val="537"/>
          <w:jc w:val="center"/>
        </w:trPr>
        <w:tc>
          <w:tcPr>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hideMark/>
          </w:tcPr>
          <w:p w14:paraId="5BE4EB49" w14:textId="77777777" w:rsidR="005C3B50" w:rsidRDefault="005C3B50">
            <w:pPr>
              <w:rPr>
                <w:rFonts w:eastAsiaTheme="majorEastAsia"/>
                <w:b/>
                <w:spacing w:val="-10"/>
                <w:kern w:val="28"/>
              </w:rPr>
            </w:pPr>
            <w:r>
              <w:rPr>
                <w:rFonts w:eastAsiaTheme="majorEastAsia"/>
                <w:b/>
                <w:spacing w:val="-10"/>
                <w:kern w:val="28"/>
              </w:rPr>
              <w:t>Governance</w:t>
            </w:r>
          </w:p>
        </w:tc>
        <w:tc>
          <w:tcPr>
            <w:tcW w:w="4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233738" w14:textId="198CFDEA" w:rsidR="005C3B50" w:rsidRDefault="005C3B50">
            <w:pPr>
              <w:rPr>
                <w:rFonts w:eastAsiaTheme="majorEastAsia"/>
                <w:spacing w:val="-10"/>
                <w:kern w:val="28"/>
              </w:rPr>
            </w:pPr>
            <w:r>
              <w:rPr>
                <w:rFonts w:eastAsiaTheme="majorEastAsia"/>
                <w:spacing w:val="-10"/>
                <w:kern w:val="28"/>
              </w:rPr>
              <w:t>Post 16 Governors</w:t>
            </w:r>
          </w:p>
          <w:p w14:paraId="7A0A482A" w14:textId="77777777" w:rsidR="005C3B50" w:rsidRDefault="005C3B50">
            <w:pPr>
              <w:rPr>
                <w:rFonts w:eastAsiaTheme="majorEastAsia"/>
                <w:spacing w:val="-10"/>
                <w:kern w:val="28"/>
              </w:rPr>
            </w:pPr>
            <w:r>
              <w:rPr>
                <w:rFonts w:eastAsiaTheme="majorEastAsia"/>
                <w:spacing w:val="-10"/>
                <w:kern w:val="28"/>
              </w:rPr>
              <w:t>Governing Body</w:t>
            </w:r>
          </w:p>
        </w:tc>
      </w:tr>
      <w:tr w:rsidR="005C3B50" w14:paraId="244CC2E9" w14:textId="77777777" w:rsidTr="005C3B50">
        <w:trPr>
          <w:trHeight w:val="537"/>
          <w:jc w:val="center"/>
        </w:trPr>
        <w:tc>
          <w:tcPr>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hideMark/>
          </w:tcPr>
          <w:p w14:paraId="7029BFDA" w14:textId="77777777" w:rsidR="005C3B50" w:rsidRDefault="005C3B50">
            <w:pPr>
              <w:rPr>
                <w:rFonts w:eastAsiaTheme="majorEastAsia"/>
                <w:b/>
                <w:spacing w:val="-10"/>
                <w:kern w:val="28"/>
              </w:rPr>
            </w:pPr>
            <w:r>
              <w:rPr>
                <w:rFonts w:eastAsiaTheme="majorEastAsia"/>
                <w:b/>
                <w:spacing w:val="-10"/>
                <w:kern w:val="28"/>
              </w:rPr>
              <w:t>Policy Officer</w:t>
            </w:r>
          </w:p>
        </w:tc>
        <w:tc>
          <w:tcPr>
            <w:tcW w:w="4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B203E9" w14:textId="77777777" w:rsidR="005C3B50" w:rsidRDefault="005C3B50">
            <w:pPr>
              <w:rPr>
                <w:rFonts w:eastAsiaTheme="majorEastAsia"/>
                <w:spacing w:val="-10"/>
                <w:kern w:val="28"/>
              </w:rPr>
            </w:pPr>
            <w:r>
              <w:rPr>
                <w:rFonts w:eastAsiaTheme="majorEastAsia"/>
                <w:spacing w:val="-10"/>
                <w:kern w:val="28"/>
              </w:rPr>
              <w:t>Headteacher</w:t>
            </w:r>
          </w:p>
        </w:tc>
      </w:tr>
      <w:tr w:rsidR="005C3B50" w14:paraId="1493A285" w14:textId="77777777" w:rsidTr="005C3B50">
        <w:trPr>
          <w:trHeight w:val="537"/>
          <w:jc w:val="center"/>
        </w:trPr>
        <w:tc>
          <w:tcPr>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hideMark/>
          </w:tcPr>
          <w:p w14:paraId="2FDE2024" w14:textId="77777777" w:rsidR="005C3B50" w:rsidRDefault="005C3B50">
            <w:pPr>
              <w:rPr>
                <w:rFonts w:eastAsiaTheme="majorEastAsia"/>
                <w:b/>
                <w:spacing w:val="-10"/>
                <w:kern w:val="28"/>
              </w:rPr>
            </w:pPr>
            <w:r>
              <w:rPr>
                <w:rFonts w:eastAsiaTheme="majorEastAsia"/>
                <w:b/>
                <w:spacing w:val="-10"/>
                <w:kern w:val="28"/>
              </w:rPr>
              <w:t>Review Date</w:t>
            </w:r>
          </w:p>
        </w:tc>
        <w:tc>
          <w:tcPr>
            <w:tcW w:w="4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83C118" w14:textId="6A719DF9" w:rsidR="005C3B50" w:rsidRDefault="005C3B50">
            <w:pPr>
              <w:rPr>
                <w:rFonts w:eastAsiaTheme="majorEastAsia"/>
                <w:spacing w:val="-10"/>
                <w:kern w:val="28"/>
              </w:rPr>
            </w:pPr>
            <w:r>
              <w:rPr>
                <w:rFonts w:eastAsiaTheme="majorEastAsia"/>
                <w:spacing w:val="-10"/>
                <w:kern w:val="28"/>
              </w:rPr>
              <w:t>November</w:t>
            </w:r>
            <w:r>
              <w:rPr>
                <w:rFonts w:eastAsiaTheme="majorEastAsia"/>
                <w:spacing w:val="-10"/>
                <w:kern w:val="28"/>
              </w:rPr>
              <w:t xml:space="preserve"> 2021</w:t>
            </w:r>
          </w:p>
        </w:tc>
      </w:tr>
      <w:tr w:rsidR="005C3B50" w14:paraId="4E7F04D8" w14:textId="77777777" w:rsidTr="005C3B50">
        <w:trPr>
          <w:trHeight w:val="538"/>
          <w:jc w:val="center"/>
        </w:trPr>
        <w:tc>
          <w:tcPr>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vAlign w:val="center"/>
            <w:hideMark/>
          </w:tcPr>
          <w:p w14:paraId="7ECE71E6" w14:textId="77777777" w:rsidR="005C3B50" w:rsidRDefault="005C3B50">
            <w:pPr>
              <w:rPr>
                <w:rFonts w:eastAsiaTheme="majorEastAsia"/>
                <w:b/>
                <w:spacing w:val="-10"/>
                <w:kern w:val="28"/>
              </w:rPr>
            </w:pPr>
            <w:r>
              <w:rPr>
                <w:rFonts w:eastAsiaTheme="majorEastAsia"/>
                <w:b/>
                <w:spacing w:val="-10"/>
                <w:kern w:val="28"/>
              </w:rPr>
              <w:t>Next Review Date</w:t>
            </w:r>
          </w:p>
        </w:tc>
        <w:tc>
          <w:tcPr>
            <w:tcW w:w="49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F47D7D" w14:textId="77777777" w:rsidR="005C3B50" w:rsidRDefault="005C3B50">
            <w:pPr>
              <w:rPr>
                <w:rFonts w:eastAsiaTheme="majorEastAsia"/>
                <w:spacing w:val="-10"/>
                <w:kern w:val="28"/>
              </w:rPr>
            </w:pPr>
            <w:r>
              <w:rPr>
                <w:rFonts w:eastAsiaTheme="majorEastAsia"/>
                <w:spacing w:val="-10"/>
                <w:kern w:val="28"/>
              </w:rPr>
              <w:t>November 2022</w:t>
            </w:r>
          </w:p>
        </w:tc>
      </w:tr>
    </w:tbl>
    <w:p w14:paraId="6A24E2C4" w14:textId="79E9A38A" w:rsidR="005C3B50" w:rsidRDefault="005C3B50">
      <w:pPr>
        <w:spacing w:after="200" w:line="276" w:lineRule="auto"/>
        <w:rPr>
          <w:b/>
          <w:noProof/>
          <w:lang w:eastAsia="en-GB"/>
        </w:rPr>
      </w:pPr>
    </w:p>
    <w:p w14:paraId="0B679A33" w14:textId="77777777" w:rsidR="005C3B50" w:rsidRDefault="005C3B50">
      <w:pPr>
        <w:spacing w:after="200" w:line="276" w:lineRule="auto"/>
        <w:rPr>
          <w:b/>
          <w:noProof/>
          <w:lang w:eastAsia="en-GB"/>
        </w:rPr>
      </w:pPr>
      <w:r>
        <w:rPr>
          <w:b/>
          <w:noProof/>
          <w:lang w:eastAsia="en-GB"/>
        </w:rPr>
        <w:br w:type="page"/>
      </w:r>
    </w:p>
    <w:p w14:paraId="7AFCAB49" w14:textId="23C65996" w:rsidR="00BC18FB" w:rsidRPr="008D7BF6" w:rsidRDefault="00BC4F81">
      <w:pPr>
        <w:jc w:val="center"/>
        <w:rPr>
          <w:b/>
        </w:rPr>
      </w:pPr>
      <w:r w:rsidRPr="008D7BF6">
        <w:rPr>
          <w:b/>
          <w:noProof/>
          <w:lang w:eastAsia="en-GB"/>
        </w:rPr>
        <w:lastRenderedPageBreak/>
        <w:t>George Stephenson High School</w:t>
      </w:r>
      <w:r w:rsidR="008D7BF6">
        <w:rPr>
          <w:b/>
          <w:noProof/>
          <w:lang w:eastAsia="en-GB"/>
        </w:rPr>
        <w:t xml:space="preserve"> and Longbenton High School – NE12 Sixth Form</w:t>
      </w:r>
    </w:p>
    <w:p w14:paraId="4A43FFD6" w14:textId="4A971586" w:rsidR="00BC18FB" w:rsidRPr="008D7BF6" w:rsidRDefault="008634F4">
      <w:pPr>
        <w:jc w:val="center"/>
        <w:rPr>
          <w:b/>
          <w:bCs/>
        </w:rPr>
      </w:pPr>
      <w:r w:rsidRPr="008D7BF6">
        <w:rPr>
          <w:b/>
          <w:bCs/>
        </w:rPr>
        <w:t xml:space="preserve">Post 16 </w:t>
      </w:r>
      <w:r w:rsidR="00BC4F81" w:rsidRPr="008D7BF6">
        <w:rPr>
          <w:b/>
          <w:bCs/>
        </w:rPr>
        <w:t>Committee</w:t>
      </w:r>
    </w:p>
    <w:p w14:paraId="2DBA995F" w14:textId="77777777" w:rsidR="00BC18FB" w:rsidRPr="008D7BF6" w:rsidRDefault="00BC4F81">
      <w:pPr>
        <w:jc w:val="center"/>
        <w:rPr>
          <w:b/>
          <w:bCs/>
        </w:rPr>
      </w:pPr>
      <w:r w:rsidRPr="008D7BF6">
        <w:rPr>
          <w:b/>
          <w:bCs/>
        </w:rPr>
        <w:t>Terms of Reference</w:t>
      </w:r>
    </w:p>
    <w:p w14:paraId="00A5BADC" w14:textId="77777777" w:rsidR="00B10FFD" w:rsidRPr="008D7BF6" w:rsidRDefault="00B10FFD" w:rsidP="00B10FFD">
      <w:pPr>
        <w:jc w:val="center"/>
        <w:rPr>
          <w:b/>
          <w:bCs/>
        </w:rPr>
      </w:pPr>
    </w:p>
    <w:p w14:paraId="70FE2D96" w14:textId="77777777" w:rsidR="00B10FFD" w:rsidRDefault="00B10FFD" w:rsidP="00B10FFD">
      <w:pPr>
        <w:jc w:val="both"/>
        <w:rPr>
          <w:b/>
          <w:bCs/>
        </w:rPr>
      </w:pPr>
      <w:r w:rsidRPr="008D7BF6">
        <w:rPr>
          <w:b/>
          <w:bCs/>
        </w:rPr>
        <w:t>General Terms</w:t>
      </w:r>
    </w:p>
    <w:p w14:paraId="6227BF04" w14:textId="77777777" w:rsidR="00B10FFD" w:rsidRPr="008D7BF6" w:rsidRDefault="00B10FFD" w:rsidP="00B10FFD">
      <w:pPr>
        <w:spacing w:line="260" w:lineRule="exact"/>
        <w:rPr>
          <w:rFonts w:eastAsia="Calibri"/>
          <w:lang w:val="en-US"/>
        </w:rPr>
      </w:pPr>
      <w:r w:rsidRPr="008D7BF6">
        <w:rPr>
          <w:rFonts w:eastAsia="Calibri"/>
          <w:position w:val="1"/>
          <w:lang w:val="en-US"/>
        </w:rPr>
        <w:t>To act on matters delegated by the full governing body.</w:t>
      </w:r>
    </w:p>
    <w:p w14:paraId="29D7D4A5" w14:textId="77777777" w:rsidR="00B10FFD" w:rsidRPr="008D7BF6" w:rsidRDefault="00B10FFD" w:rsidP="00B10FFD">
      <w:pPr>
        <w:rPr>
          <w:rFonts w:eastAsia="Calibri"/>
          <w:lang w:val="en-US"/>
        </w:rPr>
      </w:pPr>
      <w:r w:rsidRPr="008D7BF6">
        <w:rPr>
          <w:rFonts w:eastAsia="Calibri"/>
          <w:lang w:val="en-US"/>
        </w:rPr>
        <w:t>To liaise and consult with other committees where necessary.</w:t>
      </w:r>
    </w:p>
    <w:p w14:paraId="3EA06FEF" w14:textId="6154F90E" w:rsidR="008D469B" w:rsidRPr="008D7BF6" w:rsidRDefault="00B10FFD" w:rsidP="00B10FFD">
      <w:pPr>
        <w:rPr>
          <w:rFonts w:eastAsia="Times New Roman"/>
          <w:lang w:val="en-US"/>
        </w:rPr>
      </w:pPr>
      <w:r w:rsidRPr="008D7BF6">
        <w:rPr>
          <w:rFonts w:eastAsia="Calibri"/>
          <w:lang w:val="en-US"/>
        </w:rPr>
        <w:t>To contribute to the School Improvement Plan.</w:t>
      </w:r>
      <w:r w:rsidRPr="008D7BF6">
        <w:rPr>
          <w:rFonts w:eastAsia="Times New Roman"/>
          <w:lang w:val="en-US"/>
        </w:rPr>
        <w:t xml:space="preserve">   </w:t>
      </w:r>
    </w:p>
    <w:p w14:paraId="58058FC3" w14:textId="2BF2F366" w:rsidR="00B10FFD" w:rsidRPr="008D7BF6" w:rsidRDefault="00B10FFD" w:rsidP="00B10FFD">
      <w:pPr>
        <w:rPr>
          <w:rFonts w:eastAsia="Calibri"/>
          <w:lang w:val="en-US"/>
        </w:rPr>
      </w:pPr>
      <w:r w:rsidRPr="008D7BF6">
        <w:rPr>
          <w:rFonts w:eastAsia="Calibri"/>
          <w:lang w:val="en-US"/>
        </w:rPr>
        <w:t>To consider safeguarding and equalities implications when undertaking all committee functions.</w:t>
      </w:r>
    </w:p>
    <w:p w14:paraId="6869132A" w14:textId="77777777" w:rsidR="00B10FFD" w:rsidRPr="008D7BF6" w:rsidRDefault="00B10FFD" w:rsidP="00B10FFD">
      <w:pPr>
        <w:jc w:val="both"/>
        <w:rPr>
          <w:bCs/>
        </w:rPr>
      </w:pPr>
    </w:p>
    <w:p w14:paraId="22111E9B" w14:textId="77777777" w:rsidR="00B10FFD" w:rsidRDefault="00B10FFD" w:rsidP="00B10FFD">
      <w:pPr>
        <w:jc w:val="both"/>
        <w:rPr>
          <w:b/>
          <w:bCs/>
        </w:rPr>
      </w:pPr>
      <w:r w:rsidRPr="008D7BF6">
        <w:rPr>
          <w:b/>
          <w:bCs/>
        </w:rPr>
        <w:t>Membership</w:t>
      </w:r>
    </w:p>
    <w:p w14:paraId="14BCAC80" w14:textId="7E3FA819" w:rsidR="00B10FFD" w:rsidRPr="008D7BF6" w:rsidRDefault="008D7BF6" w:rsidP="00B10FFD">
      <w:pPr>
        <w:jc w:val="both"/>
      </w:pPr>
      <w:r w:rsidRPr="008D7BF6">
        <w:t>Up to 3 governors per school plus the headteacher of each school</w:t>
      </w:r>
    </w:p>
    <w:p w14:paraId="6B20BBF8" w14:textId="77777777" w:rsidR="008D7BF6" w:rsidRPr="008D7BF6" w:rsidRDefault="008D7BF6" w:rsidP="00B10FFD">
      <w:pPr>
        <w:jc w:val="both"/>
        <w:rPr>
          <w:bCs/>
        </w:rPr>
      </w:pPr>
    </w:p>
    <w:p w14:paraId="2532622C" w14:textId="77777777" w:rsidR="00B10FFD" w:rsidRDefault="00B10FFD" w:rsidP="00B10FFD">
      <w:pPr>
        <w:jc w:val="both"/>
        <w:rPr>
          <w:b/>
          <w:bCs/>
        </w:rPr>
      </w:pPr>
      <w:r w:rsidRPr="008D7BF6">
        <w:rPr>
          <w:b/>
          <w:bCs/>
        </w:rPr>
        <w:t>Quorum</w:t>
      </w:r>
    </w:p>
    <w:p w14:paraId="18ED0A41" w14:textId="61D800B8" w:rsidR="00B10FFD" w:rsidRPr="008D7BF6" w:rsidRDefault="00B10FFD" w:rsidP="00B10FFD">
      <w:pPr>
        <w:jc w:val="both"/>
        <w:rPr>
          <w:bCs/>
        </w:rPr>
      </w:pPr>
      <w:r w:rsidRPr="008D7BF6">
        <w:rPr>
          <w:bCs/>
        </w:rPr>
        <w:t xml:space="preserve">Three governors </w:t>
      </w:r>
    </w:p>
    <w:p w14:paraId="58AF120A" w14:textId="77777777" w:rsidR="00B10FFD" w:rsidRPr="008D7BF6" w:rsidRDefault="00B10FFD" w:rsidP="00B10FFD">
      <w:pPr>
        <w:jc w:val="both"/>
        <w:rPr>
          <w:bCs/>
        </w:rPr>
      </w:pPr>
    </w:p>
    <w:p w14:paraId="4F53ECD6" w14:textId="77777777" w:rsidR="00B10FFD" w:rsidRDefault="00B10FFD" w:rsidP="00B10FFD">
      <w:pPr>
        <w:jc w:val="both"/>
        <w:rPr>
          <w:b/>
          <w:bCs/>
        </w:rPr>
      </w:pPr>
      <w:r w:rsidRPr="008D7BF6">
        <w:rPr>
          <w:b/>
          <w:bCs/>
        </w:rPr>
        <w:t>Conflict of Interest</w:t>
      </w:r>
    </w:p>
    <w:p w14:paraId="0958EB93" w14:textId="53DD75AF" w:rsidR="00BC18FB" w:rsidRPr="008D7BF6" w:rsidRDefault="00B10FFD">
      <w:pPr>
        <w:jc w:val="both"/>
      </w:pPr>
      <w:r w:rsidRPr="008D7BF6">
        <w:t>An employee should withdraw from discussion when the subject for consideration is the pay or performance of that employee or another member of staff.  Withdrawal of headteacher only if the consideration is around his/her pay or performance</w:t>
      </w:r>
    </w:p>
    <w:p w14:paraId="33522F29" w14:textId="77777777" w:rsidR="00BC18FB" w:rsidRPr="008D7BF6" w:rsidRDefault="00BC18FB">
      <w:pPr>
        <w:jc w:val="both"/>
      </w:pPr>
    </w:p>
    <w:p w14:paraId="72E7F9AE" w14:textId="77777777" w:rsidR="00BC18FB" w:rsidRPr="008D7BF6" w:rsidRDefault="00BC4F81">
      <w:pPr>
        <w:jc w:val="both"/>
        <w:rPr>
          <w:b/>
          <w:bCs/>
        </w:rPr>
      </w:pPr>
      <w:r w:rsidRPr="008D7BF6">
        <w:rPr>
          <w:b/>
          <w:bCs/>
        </w:rPr>
        <w:t>Meetings</w:t>
      </w:r>
    </w:p>
    <w:p w14:paraId="2F816F81" w14:textId="44ACB947" w:rsidR="00A905B8" w:rsidRPr="008D7BF6" w:rsidRDefault="00A905B8">
      <w:pPr>
        <w:jc w:val="both"/>
        <w:rPr>
          <w:bCs/>
        </w:rPr>
      </w:pPr>
      <w:r w:rsidRPr="008D7BF6">
        <w:rPr>
          <w:bCs/>
        </w:rPr>
        <w:t xml:space="preserve">The Committee shall </w:t>
      </w:r>
      <w:r w:rsidR="008D7BF6" w:rsidRPr="008D7BF6">
        <w:rPr>
          <w:bCs/>
        </w:rPr>
        <w:t>meet once per term.</w:t>
      </w:r>
    </w:p>
    <w:p w14:paraId="19F67554" w14:textId="77777777" w:rsidR="00B10FFD" w:rsidRPr="008D7BF6" w:rsidRDefault="00B10FFD" w:rsidP="00B10FFD">
      <w:pPr>
        <w:spacing w:line="260" w:lineRule="exact"/>
        <w:rPr>
          <w:rFonts w:eastAsia="Calibri"/>
          <w:lang w:val="en-US"/>
        </w:rPr>
      </w:pPr>
      <w:r w:rsidRPr="008D7BF6">
        <w:rPr>
          <w:rFonts w:eastAsia="Calibri"/>
          <w:position w:val="1"/>
          <w:lang w:val="en-US"/>
        </w:rPr>
        <w:t>The Governing body is free to determine how often the committee meets and may delegate this to</w:t>
      </w:r>
    </w:p>
    <w:p w14:paraId="1EFFD33C" w14:textId="77777777" w:rsidR="00B10FFD" w:rsidRPr="008D7BF6" w:rsidRDefault="00B10FFD" w:rsidP="00B10FFD">
      <w:pPr>
        <w:rPr>
          <w:rFonts w:eastAsia="Calibri"/>
          <w:lang w:val="en-US"/>
        </w:rPr>
      </w:pPr>
      <w:r w:rsidRPr="008D7BF6">
        <w:rPr>
          <w:rFonts w:eastAsia="Calibri"/>
          <w:lang w:val="en-US"/>
        </w:rPr>
        <w:t>the committee</w:t>
      </w:r>
    </w:p>
    <w:p w14:paraId="514BF447" w14:textId="77777777" w:rsidR="00B10FFD" w:rsidRPr="008D7BF6" w:rsidRDefault="00B10FFD" w:rsidP="00B10FFD">
      <w:pPr>
        <w:spacing w:line="260" w:lineRule="exact"/>
        <w:rPr>
          <w:rFonts w:eastAsia="Calibri"/>
          <w:lang w:val="en-US"/>
        </w:rPr>
      </w:pPr>
      <w:r w:rsidRPr="008D7BF6">
        <w:rPr>
          <w:rFonts w:eastAsia="Calibri"/>
          <w:position w:val="1"/>
          <w:lang w:val="en-US"/>
        </w:rPr>
        <w:t>Information relating to a named person or any other matter that the committee considers</w:t>
      </w:r>
    </w:p>
    <w:p w14:paraId="69E718DD" w14:textId="77777777" w:rsidR="00B10FFD" w:rsidRPr="008D7BF6" w:rsidRDefault="00B10FFD" w:rsidP="00B10FFD">
      <w:pPr>
        <w:rPr>
          <w:rFonts w:eastAsia="Calibri"/>
          <w:lang w:val="en-US"/>
        </w:rPr>
      </w:pPr>
      <w:r w:rsidRPr="008D7BF6">
        <w:rPr>
          <w:rFonts w:eastAsia="Calibri"/>
          <w:lang w:val="en-US"/>
        </w:rPr>
        <w:t>confidential does not have to be made available for inspection.</w:t>
      </w:r>
    </w:p>
    <w:p w14:paraId="61B1C4A7" w14:textId="77777777" w:rsidR="00B10FFD" w:rsidRPr="008D7BF6" w:rsidRDefault="00B10FFD" w:rsidP="00B10FFD">
      <w:pPr>
        <w:tabs>
          <w:tab w:val="left" w:pos="820"/>
        </w:tabs>
        <w:ind w:right="176"/>
        <w:rPr>
          <w:rFonts w:eastAsia="Calibri"/>
          <w:lang w:val="en-US"/>
        </w:rPr>
      </w:pPr>
      <w:r w:rsidRPr="008D7BF6">
        <w:rPr>
          <w:rFonts w:eastAsia="Calibri"/>
          <w:lang w:val="en-US"/>
        </w:rPr>
        <w:t>In the absence of the chair, the committee shall choose an acting chair for that meeting from among their number.</w:t>
      </w:r>
    </w:p>
    <w:p w14:paraId="7BD229DC" w14:textId="3F5206BE" w:rsidR="00B10FFD" w:rsidRPr="008D7BF6" w:rsidRDefault="00B10FFD" w:rsidP="00B10FFD">
      <w:pPr>
        <w:tabs>
          <w:tab w:val="left" w:pos="820"/>
        </w:tabs>
        <w:ind w:right="482"/>
        <w:rPr>
          <w:rFonts w:eastAsia="Calibri"/>
          <w:lang w:val="en-US"/>
        </w:rPr>
      </w:pPr>
      <w:r w:rsidRPr="008D7BF6">
        <w:rPr>
          <w:rFonts w:eastAsia="Calibri"/>
          <w:lang w:val="en-US"/>
        </w:rPr>
        <w:t>The committee shall choose a clerk for that meeting from among their number (someone who is not the headteacher).</w:t>
      </w:r>
    </w:p>
    <w:p w14:paraId="489CCC0A" w14:textId="77777777" w:rsidR="00B10FFD" w:rsidRPr="008D7BF6" w:rsidRDefault="00B10FFD" w:rsidP="00B10FFD">
      <w:pPr>
        <w:tabs>
          <w:tab w:val="left" w:pos="820"/>
        </w:tabs>
        <w:ind w:right="72"/>
        <w:rPr>
          <w:rFonts w:eastAsia="Calibri"/>
          <w:lang w:val="en-US"/>
        </w:rPr>
      </w:pPr>
      <w:r w:rsidRPr="008D7BF6">
        <w:rPr>
          <w:rFonts w:eastAsia="Calibri"/>
          <w:lang w:val="en-US"/>
        </w:rPr>
        <w:t>The draft minutes of each meeting will be circulated with the agenda for the next ordinary meeting of the full governing body and will be presented at that meeting by the chair (or in his/her absence another member of the committee).</w:t>
      </w:r>
    </w:p>
    <w:p w14:paraId="424C83DC" w14:textId="77777777" w:rsidR="00B10FFD" w:rsidRPr="008D7BF6" w:rsidRDefault="00B10FFD" w:rsidP="00B10FFD">
      <w:pPr>
        <w:tabs>
          <w:tab w:val="left" w:pos="820"/>
        </w:tabs>
        <w:spacing w:before="4" w:line="234" w:lineRule="auto"/>
        <w:ind w:right="244"/>
        <w:rPr>
          <w:rFonts w:eastAsia="Calibri"/>
          <w:lang w:val="en-US"/>
        </w:rPr>
      </w:pPr>
      <w:r w:rsidRPr="008D7BF6">
        <w:rPr>
          <w:rFonts w:eastAsia="Calibri"/>
          <w:lang w:val="en-US"/>
        </w:rPr>
        <w:t>Any decisions taken must be determined by a majority of votes of committee members present and voting – but no vote can be taken unless a majority of those present are governors.</w:t>
      </w:r>
    </w:p>
    <w:p w14:paraId="2DD6C30E" w14:textId="77777777" w:rsidR="00BC18FB" w:rsidRPr="008D7BF6" w:rsidRDefault="00BC18FB">
      <w:pPr>
        <w:jc w:val="both"/>
        <w:rPr>
          <w:bCs/>
        </w:rPr>
      </w:pPr>
    </w:p>
    <w:p w14:paraId="2305C9A1" w14:textId="4A81D794" w:rsidR="00BC18FB" w:rsidRPr="008D7BF6" w:rsidRDefault="00BC4F81">
      <w:pPr>
        <w:jc w:val="both"/>
        <w:rPr>
          <w:b/>
          <w:bCs/>
        </w:rPr>
      </w:pPr>
      <w:r w:rsidRPr="008D7BF6">
        <w:rPr>
          <w:b/>
          <w:bCs/>
        </w:rPr>
        <w:t>Terms of Reference</w:t>
      </w:r>
    </w:p>
    <w:p w14:paraId="723823CD" w14:textId="6EC263E9" w:rsidR="00B0586E" w:rsidRPr="008D7BF6" w:rsidRDefault="00B0586E">
      <w:pPr>
        <w:jc w:val="both"/>
        <w:rPr>
          <w:b/>
          <w:bCs/>
        </w:rPr>
      </w:pPr>
    </w:p>
    <w:tbl>
      <w:tblPr>
        <w:tblW w:w="0" w:type="auto"/>
        <w:tblLook w:val="0000" w:firstRow="0" w:lastRow="0" w:firstColumn="0" w:lastColumn="0" w:noHBand="0" w:noVBand="0"/>
      </w:tblPr>
      <w:tblGrid>
        <w:gridCol w:w="9242"/>
      </w:tblGrid>
      <w:tr w:rsidR="008D7BF6" w:rsidRPr="008D7BF6" w14:paraId="2EA5168A" w14:textId="77777777" w:rsidTr="002F6D6A">
        <w:tc>
          <w:tcPr>
            <w:tcW w:w="9242" w:type="dxa"/>
            <w:tcBorders>
              <w:top w:val="nil"/>
              <w:left w:val="nil"/>
              <w:bottom w:val="nil"/>
              <w:right w:val="nil"/>
            </w:tcBorders>
          </w:tcPr>
          <w:p w14:paraId="2BD66717" w14:textId="77777777" w:rsidR="008D7BF6" w:rsidRPr="008D7BF6" w:rsidRDefault="008D7BF6" w:rsidP="008D7BF6">
            <w:pPr>
              <w:numPr>
                <w:ilvl w:val="0"/>
                <w:numId w:val="28"/>
              </w:numPr>
              <w:ind w:right="-188"/>
            </w:pPr>
            <w:r w:rsidRPr="008D7BF6">
              <w:t xml:space="preserve">To ensure the Post-16 curriculum is broad and balanced, complies with legislation and provides a wide range of subjects, preparing pupils for the </w:t>
            </w:r>
            <w:proofErr w:type="gramStart"/>
            <w:r w:rsidRPr="008D7BF6">
              <w:t>opportunities,  responsibilities</w:t>
            </w:r>
            <w:proofErr w:type="gramEnd"/>
            <w:r w:rsidRPr="008D7BF6">
              <w:t xml:space="preserve"> and experiences of later life in modern Britain. </w:t>
            </w:r>
          </w:p>
          <w:p w14:paraId="65349E2D" w14:textId="77777777" w:rsidR="008D7BF6" w:rsidRPr="008D7BF6" w:rsidRDefault="008D7BF6" w:rsidP="008D7BF6">
            <w:pPr>
              <w:numPr>
                <w:ilvl w:val="0"/>
                <w:numId w:val="8"/>
              </w:numPr>
            </w:pPr>
            <w:r w:rsidRPr="008D7BF6">
              <w:t>To review progress on a regular basis against the priorities of the Post-16 Development Plan.</w:t>
            </w:r>
          </w:p>
        </w:tc>
      </w:tr>
      <w:tr w:rsidR="008D7BF6" w:rsidRPr="008D7BF6" w14:paraId="1539780A" w14:textId="77777777" w:rsidTr="002F6D6A">
        <w:tc>
          <w:tcPr>
            <w:tcW w:w="9242" w:type="dxa"/>
            <w:tcBorders>
              <w:top w:val="nil"/>
              <w:left w:val="nil"/>
              <w:bottom w:val="nil"/>
              <w:right w:val="nil"/>
            </w:tcBorders>
          </w:tcPr>
          <w:p w14:paraId="5A3DFF07" w14:textId="77777777" w:rsidR="008D7BF6" w:rsidRPr="008D7BF6" w:rsidRDefault="008D7BF6" w:rsidP="008D7BF6">
            <w:pPr>
              <w:numPr>
                <w:ilvl w:val="0"/>
                <w:numId w:val="8"/>
              </w:numPr>
            </w:pPr>
            <w:r w:rsidRPr="008D7BF6">
              <w:t xml:space="preserve">To review, analyse and report on progression, </w:t>
            </w:r>
            <w:proofErr w:type="gramStart"/>
            <w:r w:rsidRPr="008D7BF6">
              <w:t>recruitment</w:t>
            </w:r>
            <w:proofErr w:type="gramEnd"/>
            <w:r w:rsidRPr="008D7BF6">
              <w:t xml:space="preserve"> and retention between Key Stage 4 and 5 and in relation to assessment/achievement data in consultation with the headteachers and appropriate staff members.</w:t>
            </w:r>
          </w:p>
          <w:p w14:paraId="5F7E8ECF" w14:textId="5EBA507D" w:rsidR="008D7BF6" w:rsidRPr="008D7BF6" w:rsidRDefault="008D7BF6" w:rsidP="008D7BF6">
            <w:pPr>
              <w:numPr>
                <w:ilvl w:val="0"/>
                <w:numId w:val="8"/>
              </w:numPr>
            </w:pPr>
            <w:r w:rsidRPr="008D7BF6">
              <w:t xml:space="preserve">To use data available to help to understand trends, </w:t>
            </w:r>
            <w:proofErr w:type="gramStart"/>
            <w:r w:rsidRPr="008D7BF6">
              <w:t>strengths</w:t>
            </w:r>
            <w:proofErr w:type="gramEnd"/>
            <w:r w:rsidRPr="008D7BF6">
              <w:t xml:space="preserve"> and weaknesses and to support improvement. This will involve looking at the data collectively as two schools at times but also as individual schools.</w:t>
            </w:r>
            <w:r w:rsidR="00CC7531">
              <w:t xml:space="preserve"> This will take place in the Autumn Term.</w:t>
            </w:r>
          </w:p>
        </w:tc>
      </w:tr>
      <w:tr w:rsidR="008D7BF6" w14:paraId="31B5889F" w14:textId="77777777" w:rsidTr="002F6D6A">
        <w:tc>
          <w:tcPr>
            <w:tcW w:w="9242" w:type="dxa"/>
            <w:tcBorders>
              <w:top w:val="nil"/>
              <w:left w:val="nil"/>
              <w:bottom w:val="nil"/>
              <w:right w:val="nil"/>
            </w:tcBorders>
          </w:tcPr>
          <w:p w14:paraId="2AD05F5B" w14:textId="77777777" w:rsidR="008D7BF6" w:rsidRPr="008D7BF6" w:rsidRDefault="008D7BF6" w:rsidP="008D7BF6">
            <w:pPr>
              <w:numPr>
                <w:ilvl w:val="0"/>
                <w:numId w:val="8"/>
              </w:numPr>
            </w:pPr>
            <w:r w:rsidRPr="008D7BF6">
              <w:t>To monitor and evaluate pupil performance using comparative data and tracking systems.  This to include subject level data so that governors can challenge departmental performance.</w:t>
            </w:r>
          </w:p>
          <w:p w14:paraId="16E6DCE9" w14:textId="77777777" w:rsidR="008D7BF6" w:rsidRPr="008D7BF6" w:rsidRDefault="008D7BF6" w:rsidP="002F6D6A">
            <w:pPr>
              <w:ind w:left="720"/>
            </w:pPr>
          </w:p>
        </w:tc>
      </w:tr>
      <w:tr w:rsidR="008D7BF6" w14:paraId="2C37E227" w14:textId="77777777" w:rsidTr="002F6D6A">
        <w:tc>
          <w:tcPr>
            <w:tcW w:w="9242" w:type="dxa"/>
            <w:tcBorders>
              <w:top w:val="nil"/>
              <w:left w:val="nil"/>
              <w:bottom w:val="nil"/>
              <w:right w:val="nil"/>
            </w:tcBorders>
          </w:tcPr>
          <w:p w14:paraId="6EF79C66" w14:textId="77777777" w:rsidR="008D7BF6" w:rsidRDefault="008D7BF6" w:rsidP="002F6D6A">
            <w:pPr>
              <w:rPr>
                <w:sz w:val="24"/>
                <w:szCs w:val="24"/>
              </w:rPr>
            </w:pPr>
          </w:p>
        </w:tc>
      </w:tr>
      <w:tr w:rsidR="008D7BF6" w14:paraId="4BF05D93" w14:textId="77777777" w:rsidTr="002F6D6A">
        <w:tc>
          <w:tcPr>
            <w:tcW w:w="9242" w:type="dxa"/>
            <w:tcBorders>
              <w:top w:val="nil"/>
              <w:left w:val="nil"/>
              <w:bottom w:val="nil"/>
              <w:right w:val="nil"/>
            </w:tcBorders>
          </w:tcPr>
          <w:p w14:paraId="76EBB7A0" w14:textId="77777777" w:rsidR="008D7BF6" w:rsidRDefault="008D7BF6" w:rsidP="002F6D6A">
            <w:pPr>
              <w:rPr>
                <w:sz w:val="24"/>
                <w:szCs w:val="24"/>
              </w:rPr>
            </w:pPr>
          </w:p>
        </w:tc>
      </w:tr>
    </w:tbl>
    <w:p w14:paraId="092D597B" w14:textId="77777777" w:rsidR="00BC18FB" w:rsidRDefault="00BC18FB" w:rsidP="008D7BF6">
      <w:pPr>
        <w:jc w:val="both"/>
      </w:pPr>
    </w:p>
    <w:sectPr w:rsidR="00BC18FB">
      <w:type w:val="nextColumn"/>
      <w:pgSz w:w="11907" w:h="16839"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093B" w14:textId="77777777" w:rsidR="00AB3EF2" w:rsidRDefault="00AB3EF2">
      <w:r>
        <w:separator/>
      </w:r>
    </w:p>
  </w:endnote>
  <w:endnote w:type="continuationSeparator" w:id="0">
    <w:p w14:paraId="61D28AD8" w14:textId="77777777" w:rsidR="00AB3EF2" w:rsidRDefault="00AB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F166" w14:textId="77777777" w:rsidR="00AB3EF2" w:rsidRDefault="00AB3EF2">
      <w:r>
        <w:separator/>
      </w:r>
    </w:p>
  </w:footnote>
  <w:footnote w:type="continuationSeparator" w:id="0">
    <w:p w14:paraId="1F323960" w14:textId="77777777" w:rsidR="00AB3EF2" w:rsidRDefault="00AB3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3EA"/>
    <w:multiLevelType w:val="hybridMultilevel"/>
    <w:tmpl w:val="AB06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2795"/>
    <w:multiLevelType w:val="hybridMultilevel"/>
    <w:tmpl w:val="5D54D56A"/>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B129A"/>
    <w:multiLevelType w:val="hybridMultilevel"/>
    <w:tmpl w:val="B000953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343AE"/>
    <w:multiLevelType w:val="hybridMultilevel"/>
    <w:tmpl w:val="067C3528"/>
    <w:lvl w:ilvl="0" w:tplc="B69C0FB0">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F53D7"/>
    <w:multiLevelType w:val="hybridMultilevel"/>
    <w:tmpl w:val="60586C9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A113E"/>
    <w:multiLevelType w:val="hybridMultilevel"/>
    <w:tmpl w:val="55B434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5404B"/>
    <w:multiLevelType w:val="multilevel"/>
    <w:tmpl w:val="8600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83FFA"/>
    <w:multiLevelType w:val="hybridMultilevel"/>
    <w:tmpl w:val="3DE044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ED0549"/>
    <w:multiLevelType w:val="hybridMultilevel"/>
    <w:tmpl w:val="60121CB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2990397F"/>
    <w:multiLevelType w:val="hybridMultilevel"/>
    <w:tmpl w:val="04CEA7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BC61180"/>
    <w:multiLevelType w:val="hybridMultilevel"/>
    <w:tmpl w:val="0E2E64F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C45138A"/>
    <w:multiLevelType w:val="hybridMultilevel"/>
    <w:tmpl w:val="7EDE686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40758"/>
    <w:multiLevelType w:val="hybridMultilevel"/>
    <w:tmpl w:val="D9BA519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40E48"/>
    <w:multiLevelType w:val="hybridMultilevel"/>
    <w:tmpl w:val="AB661C94"/>
    <w:lvl w:ilvl="0" w:tplc="0D56170E">
      <w:start w:val="1"/>
      <w:numFmt w:val="bullet"/>
      <w:lvlText w:val=""/>
      <w:lvlJc w:val="left"/>
      <w:pPr>
        <w:tabs>
          <w:tab w:val="num" w:pos="872"/>
        </w:tabs>
        <w:ind w:left="872" w:hanging="436"/>
      </w:pPr>
      <w:rPr>
        <w:rFonts w:ascii="Symbol" w:hAnsi="Symbol" w:hint="default"/>
        <w:color w:val="auto"/>
        <w:sz w:val="22"/>
      </w:rPr>
    </w:lvl>
    <w:lvl w:ilvl="1" w:tplc="B57E17C4">
      <w:start w:val="1"/>
      <w:numFmt w:val="bullet"/>
      <w:lvlText w:val=""/>
      <w:lvlJc w:val="left"/>
      <w:pPr>
        <w:tabs>
          <w:tab w:val="num" w:pos="2236"/>
        </w:tabs>
        <w:ind w:left="2236" w:hanging="720"/>
      </w:pPr>
      <w:rPr>
        <w:rFonts w:ascii="Symbol" w:hAnsi="Symbol"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31A94AF5"/>
    <w:multiLevelType w:val="hybridMultilevel"/>
    <w:tmpl w:val="BDA2738C"/>
    <w:lvl w:ilvl="0" w:tplc="6C14C4FE">
      <w:start w:val="1"/>
      <w:numFmt w:val="bullet"/>
      <w:lvlText w:val=""/>
      <w:lvlJc w:val="left"/>
      <w:pPr>
        <w:tabs>
          <w:tab w:val="num" w:pos="720"/>
        </w:tabs>
        <w:ind w:left="720" w:hanging="436"/>
      </w:pPr>
      <w:rPr>
        <w:rFonts w:ascii="Symbol" w:hAnsi="Symbol" w:hint="default"/>
      </w:rPr>
    </w:lvl>
    <w:lvl w:ilvl="1" w:tplc="DF5ED7A2">
      <w:start w:val="1"/>
      <w:numFmt w:val="bullet"/>
      <w:lvlText w:val=""/>
      <w:lvlJc w:val="left"/>
      <w:pPr>
        <w:tabs>
          <w:tab w:val="num" w:pos="1516"/>
        </w:tabs>
        <w:ind w:left="1516" w:hanging="436"/>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F14AF"/>
    <w:multiLevelType w:val="hybridMultilevel"/>
    <w:tmpl w:val="69C4FF08"/>
    <w:lvl w:ilvl="0" w:tplc="6C14C4FE">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00C18"/>
    <w:multiLevelType w:val="hybridMultilevel"/>
    <w:tmpl w:val="DB086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D46E7"/>
    <w:multiLevelType w:val="multilevel"/>
    <w:tmpl w:val="BA5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03E7C"/>
    <w:multiLevelType w:val="hybridMultilevel"/>
    <w:tmpl w:val="60121CB0"/>
    <w:lvl w:ilvl="0" w:tplc="EF481B1C">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529C0"/>
    <w:multiLevelType w:val="hybridMultilevel"/>
    <w:tmpl w:val="251E59BC"/>
    <w:lvl w:ilvl="0" w:tplc="FF920C7A">
      <w:start w:val="1"/>
      <w:numFmt w:val="bullet"/>
      <w:lvlRestart w:val="0"/>
      <w:pStyle w:val="DfESBullets"/>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Marlett" w:hAnsi="Marlett"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Marlett" w:hAnsi="Marlett"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Marlett" w:hAnsi="Marlett" w:hint="default"/>
      </w:rPr>
    </w:lvl>
  </w:abstractNum>
  <w:abstractNum w:abstractNumId="21" w15:restartNumberingAfterBreak="0">
    <w:nsid w:val="4C577CC5"/>
    <w:multiLevelType w:val="hybridMultilevel"/>
    <w:tmpl w:val="7EDE6860"/>
    <w:lvl w:ilvl="0" w:tplc="43DCDEF2">
      <w:start w:val="1"/>
      <w:numFmt w:val="bullet"/>
      <w:lvlText w:val=""/>
      <w:lvlJc w:val="left"/>
      <w:pPr>
        <w:tabs>
          <w:tab w:val="num" w:pos="1134"/>
        </w:tabs>
        <w:ind w:left="1134" w:hanging="414"/>
      </w:pPr>
      <w:rPr>
        <w:rFonts w:ascii="Symbol" w:hAnsi="Symbol" w:hint="default"/>
        <w:sz w:val="20"/>
      </w:rPr>
    </w:lvl>
    <w:lvl w:ilvl="1" w:tplc="DF5ED7A2">
      <w:start w:val="1"/>
      <w:numFmt w:val="bullet"/>
      <w:lvlText w:val=""/>
      <w:lvlJc w:val="left"/>
      <w:pPr>
        <w:tabs>
          <w:tab w:val="num" w:pos="1952"/>
        </w:tabs>
        <w:ind w:left="1952" w:hanging="436"/>
      </w:pPr>
      <w:rPr>
        <w:rFonts w:ascii="Symbol" w:hAnsi="Symbol" w:hint="default"/>
        <w:sz w:val="16"/>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22" w15:restartNumberingAfterBreak="0">
    <w:nsid w:val="4EBE20FF"/>
    <w:multiLevelType w:val="hybridMultilevel"/>
    <w:tmpl w:val="EAFC64A0"/>
    <w:lvl w:ilvl="0" w:tplc="8E62BC5C">
      <w:start w:val="1"/>
      <w:numFmt w:val="bullet"/>
      <w:lvlText w:val=""/>
      <w:lvlJc w:val="left"/>
      <w:pPr>
        <w:tabs>
          <w:tab w:val="num" w:pos="720"/>
        </w:tabs>
        <w:ind w:left="720" w:hanging="436"/>
      </w:pPr>
      <w:rPr>
        <w:rFonts w:ascii="Symbol" w:hAnsi="Symbol" w:hint="default"/>
        <w:color w:val="auto"/>
        <w:sz w:val="22"/>
      </w:rPr>
    </w:lvl>
    <w:lvl w:ilvl="1" w:tplc="314CA0F2">
      <w:start w:val="1"/>
      <w:numFmt w:val="bullet"/>
      <w:lvlText w:val=""/>
      <w:lvlJc w:val="left"/>
      <w:pPr>
        <w:tabs>
          <w:tab w:val="num" w:pos="1494"/>
        </w:tabs>
        <w:ind w:left="1494" w:hanging="414"/>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8833B8"/>
    <w:multiLevelType w:val="hybridMultilevel"/>
    <w:tmpl w:val="B348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B4A3B"/>
    <w:multiLevelType w:val="hybridMultilevel"/>
    <w:tmpl w:val="FD843664"/>
    <w:lvl w:ilvl="0" w:tplc="EF481B1C">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66BF4"/>
    <w:multiLevelType w:val="hybridMultilevel"/>
    <w:tmpl w:val="CF50E05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B2B3E"/>
    <w:multiLevelType w:val="hybridMultilevel"/>
    <w:tmpl w:val="AF468792"/>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65E77"/>
    <w:multiLevelType w:val="hybridMultilevel"/>
    <w:tmpl w:val="9004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B6A56"/>
    <w:multiLevelType w:val="hybridMultilevel"/>
    <w:tmpl w:val="88EAE53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E93F35"/>
    <w:multiLevelType w:val="hybridMultilevel"/>
    <w:tmpl w:val="7EDE6860"/>
    <w:lvl w:ilvl="0" w:tplc="43DCDEF2">
      <w:start w:val="1"/>
      <w:numFmt w:val="bullet"/>
      <w:lvlText w:val=""/>
      <w:lvlJc w:val="left"/>
      <w:pPr>
        <w:tabs>
          <w:tab w:val="num" w:pos="1134"/>
        </w:tabs>
        <w:ind w:left="1134" w:hanging="414"/>
      </w:pPr>
      <w:rPr>
        <w:rFonts w:ascii="Symbol" w:hAnsi="Symbol" w:hint="default"/>
        <w:sz w:val="20"/>
      </w:rPr>
    </w:lvl>
    <w:lvl w:ilvl="1" w:tplc="04090003">
      <w:start w:val="1"/>
      <w:numFmt w:val="bullet"/>
      <w:lvlText w:val="o"/>
      <w:lvlJc w:val="left"/>
      <w:pPr>
        <w:tabs>
          <w:tab w:val="num" w:pos="1876"/>
        </w:tabs>
        <w:ind w:left="1876" w:hanging="360"/>
      </w:pPr>
      <w:rPr>
        <w:rFonts w:ascii="Courier New" w:hAnsi="Courier New"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30" w15:restartNumberingAfterBreak="0">
    <w:nsid w:val="79DB1558"/>
    <w:multiLevelType w:val="hybridMultilevel"/>
    <w:tmpl w:val="28E2E3CA"/>
    <w:lvl w:ilvl="0" w:tplc="DF5ED7A2">
      <w:start w:val="1"/>
      <w:numFmt w:val="bullet"/>
      <w:lvlText w:val=""/>
      <w:lvlJc w:val="left"/>
      <w:pPr>
        <w:tabs>
          <w:tab w:val="num" w:pos="720"/>
        </w:tabs>
        <w:ind w:left="720" w:hanging="436"/>
      </w:pPr>
      <w:rPr>
        <w:rFonts w:ascii="Symbol" w:hAnsi="Symbol" w:hint="default"/>
        <w:sz w:val="16"/>
      </w:rPr>
    </w:lvl>
    <w:lvl w:ilvl="1" w:tplc="040EDD50">
      <w:start w:val="1"/>
      <w:numFmt w:val="bullet"/>
      <w:lvlText w:val=""/>
      <w:lvlJc w:val="left"/>
      <w:pPr>
        <w:tabs>
          <w:tab w:val="num" w:pos="720"/>
        </w:tabs>
        <w:ind w:left="720" w:hanging="436"/>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F4D7D"/>
    <w:multiLevelType w:val="hybridMultilevel"/>
    <w:tmpl w:val="E550D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7C1983"/>
    <w:multiLevelType w:val="hybridMultilevel"/>
    <w:tmpl w:val="D256CDD8"/>
    <w:lvl w:ilvl="0" w:tplc="CE24E7D8">
      <w:start w:val="1"/>
      <w:numFmt w:val="bullet"/>
      <w:lvlText w:val=""/>
      <w:lvlJc w:val="left"/>
      <w:pPr>
        <w:tabs>
          <w:tab w:val="num" w:pos="436"/>
        </w:tabs>
        <w:ind w:left="436" w:hanging="436"/>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num w:numId="1" w16cid:durableId="1955479191">
    <w:abstractNumId w:val="9"/>
  </w:num>
  <w:num w:numId="2" w16cid:durableId="369381976">
    <w:abstractNumId w:val="20"/>
  </w:num>
  <w:num w:numId="3" w16cid:durableId="801272799">
    <w:abstractNumId w:val="11"/>
  </w:num>
  <w:num w:numId="4" w16cid:durableId="614483226">
    <w:abstractNumId w:val="3"/>
  </w:num>
  <w:num w:numId="5" w16cid:durableId="862673954">
    <w:abstractNumId w:val="15"/>
  </w:num>
  <w:num w:numId="6" w16cid:durableId="1708409152">
    <w:abstractNumId w:val="16"/>
  </w:num>
  <w:num w:numId="7" w16cid:durableId="1456829025">
    <w:abstractNumId w:val="25"/>
  </w:num>
  <w:num w:numId="8" w16cid:durableId="112526331">
    <w:abstractNumId w:val="22"/>
  </w:num>
  <w:num w:numId="9" w16cid:durableId="1250697883">
    <w:abstractNumId w:val="4"/>
  </w:num>
  <w:num w:numId="10" w16cid:durableId="172451999">
    <w:abstractNumId w:val="32"/>
  </w:num>
  <w:num w:numId="11" w16cid:durableId="1980575473">
    <w:abstractNumId w:val="14"/>
  </w:num>
  <w:num w:numId="12" w16cid:durableId="633828490">
    <w:abstractNumId w:val="12"/>
  </w:num>
  <w:num w:numId="13" w16cid:durableId="1721515346">
    <w:abstractNumId w:val="21"/>
  </w:num>
  <w:num w:numId="14" w16cid:durableId="1230381291">
    <w:abstractNumId w:val="29"/>
  </w:num>
  <w:num w:numId="15" w16cid:durableId="1127354379">
    <w:abstractNumId w:val="8"/>
  </w:num>
  <w:num w:numId="16" w16cid:durableId="150097838">
    <w:abstractNumId w:val="26"/>
  </w:num>
  <w:num w:numId="17" w16cid:durableId="654991799">
    <w:abstractNumId w:val="13"/>
  </w:num>
  <w:num w:numId="18" w16cid:durableId="420105636">
    <w:abstractNumId w:val="28"/>
  </w:num>
  <w:num w:numId="19" w16cid:durableId="739329003">
    <w:abstractNumId w:val="1"/>
  </w:num>
  <w:num w:numId="20" w16cid:durableId="997878402">
    <w:abstractNumId w:val="30"/>
  </w:num>
  <w:num w:numId="21" w16cid:durableId="577442463">
    <w:abstractNumId w:val="19"/>
  </w:num>
  <w:num w:numId="22" w16cid:durableId="495925798">
    <w:abstractNumId w:val="24"/>
  </w:num>
  <w:num w:numId="23" w16cid:durableId="1104883103">
    <w:abstractNumId w:val="27"/>
  </w:num>
  <w:num w:numId="24" w16cid:durableId="1431193768">
    <w:abstractNumId w:val="31"/>
  </w:num>
  <w:num w:numId="25" w16cid:durableId="691535982">
    <w:abstractNumId w:val="2"/>
  </w:num>
  <w:num w:numId="26" w16cid:durableId="1188763139">
    <w:abstractNumId w:val="10"/>
  </w:num>
  <w:num w:numId="27" w16cid:durableId="1119105606">
    <w:abstractNumId w:val="17"/>
  </w:num>
  <w:num w:numId="28" w16cid:durableId="65803438">
    <w:abstractNumId w:val="23"/>
  </w:num>
  <w:num w:numId="29" w16cid:durableId="1312171288">
    <w:abstractNumId w:val="5"/>
  </w:num>
  <w:num w:numId="30" w16cid:durableId="1833982548">
    <w:abstractNumId w:val="7"/>
  </w:num>
  <w:num w:numId="31" w16cid:durableId="1135025149">
    <w:abstractNumId w:val="6"/>
  </w:num>
  <w:num w:numId="32" w16cid:durableId="1546523425">
    <w:abstractNumId w:val="18"/>
  </w:num>
  <w:num w:numId="33" w16cid:durableId="15492762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FB"/>
    <w:rsid w:val="00011EF9"/>
    <w:rsid w:val="001A08C9"/>
    <w:rsid w:val="001E4C99"/>
    <w:rsid w:val="00425558"/>
    <w:rsid w:val="005711A3"/>
    <w:rsid w:val="005C3B50"/>
    <w:rsid w:val="008634F4"/>
    <w:rsid w:val="008B30F6"/>
    <w:rsid w:val="008D469B"/>
    <w:rsid w:val="008D7BF6"/>
    <w:rsid w:val="00991186"/>
    <w:rsid w:val="00A905B8"/>
    <w:rsid w:val="00AB3EF2"/>
    <w:rsid w:val="00AD3AF5"/>
    <w:rsid w:val="00B0586E"/>
    <w:rsid w:val="00B10FFD"/>
    <w:rsid w:val="00B43882"/>
    <w:rsid w:val="00BC18FB"/>
    <w:rsid w:val="00BC4F81"/>
    <w:rsid w:val="00CC0050"/>
    <w:rsid w:val="00CC7531"/>
    <w:rsid w:val="00CE288B"/>
    <w:rsid w:val="00D6350D"/>
    <w:rsid w:val="00D90DA4"/>
    <w:rsid w:val="00F54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C02D68"/>
  <w15:docId w15:val="{4A9D0EAA-02E8-4435-8D5D-0BF1DC03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8E"/>
    <w:pPr>
      <w:spacing w:after="0" w:line="240" w:lineRule="auto"/>
    </w:pPr>
    <w:rPr>
      <w:rFonts w:ascii="Arial" w:hAnsi="Arial" w:cs="Arial"/>
      <w:lang w:eastAsia="en-US"/>
    </w:rPr>
  </w:style>
  <w:style w:type="paragraph" w:styleId="Heading1">
    <w:name w:val="heading 1"/>
    <w:aliases w:val="Numbered - 1"/>
    <w:basedOn w:val="Normal"/>
    <w:next w:val="Normal"/>
    <w:link w:val="Heading1Char"/>
    <w:uiPriority w:val="99"/>
    <w:qFormat/>
    <w:rsid w:val="0073548E"/>
    <w:pPr>
      <w:keepNext/>
      <w:outlineLvl w:val="0"/>
    </w:pPr>
    <w:rPr>
      <w:b/>
      <w:bCs/>
      <w:sz w:val="28"/>
      <w:szCs w:val="28"/>
    </w:rPr>
  </w:style>
  <w:style w:type="paragraph" w:styleId="Heading2">
    <w:name w:val="heading 2"/>
    <w:aliases w:val="Numbered - 2"/>
    <w:basedOn w:val="Normal"/>
    <w:next w:val="Normal"/>
    <w:link w:val="Heading2Char"/>
    <w:uiPriority w:val="99"/>
    <w:qFormat/>
    <w:rsid w:val="0073548E"/>
    <w:pPr>
      <w:keepNext/>
      <w:jc w:val="center"/>
      <w:outlineLvl w:val="1"/>
    </w:pPr>
    <w:rPr>
      <w:b/>
      <w:bCs/>
      <w:sz w:val="28"/>
      <w:szCs w:val="28"/>
    </w:rPr>
  </w:style>
  <w:style w:type="paragraph" w:styleId="Heading3">
    <w:name w:val="heading 3"/>
    <w:aliases w:val="Numbered - 3"/>
    <w:basedOn w:val="Normal"/>
    <w:next w:val="Normal"/>
    <w:link w:val="Heading3Char"/>
    <w:uiPriority w:val="99"/>
    <w:qFormat/>
    <w:rsid w:val="0073548E"/>
    <w:pPr>
      <w:keepNext/>
      <w:jc w:val="both"/>
      <w:outlineLvl w:val="2"/>
    </w:pPr>
    <w:rPr>
      <w:sz w:val="28"/>
      <w:szCs w:val="28"/>
    </w:rPr>
  </w:style>
  <w:style w:type="paragraph" w:styleId="Heading4">
    <w:name w:val="heading 4"/>
    <w:aliases w:val="Numbered - 4"/>
    <w:basedOn w:val="Normal"/>
    <w:next w:val="Normal"/>
    <w:link w:val="Heading4Char"/>
    <w:uiPriority w:val="99"/>
    <w:qFormat/>
    <w:rsid w:val="0073548E"/>
    <w:pPr>
      <w:keepNext/>
      <w:jc w:val="both"/>
      <w:outlineLvl w:val="3"/>
    </w:pPr>
    <w:rPr>
      <w:b/>
      <w:bCs/>
      <w:sz w:val="28"/>
      <w:szCs w:val="28"/>
    </w:rPr>
  </w:style>
  <w:style w:type="paragraph" w:styleId="Heading5">
    <w:name w:val="heading 5"/>
    <w:aliases w:val="Numbered - 5"/>
    <w:basedOn w:val="Normal"/>
    <w:next w:val="Normal"/>
    <w:link w:val="Heading5Char"/>
    <w:uiPriority w:val="99"/>
    <w:qFormat/>
    <w:rsid w:val="0073548E"/>
    <w:pPr>
      <w:keepNext/>
      <w:ind w:left="567" w:hanging="567"/>
      <w:jc w:val="both"/>
      <w:outlineLvl w:val="4"/>
    </w:pPr>
    <w:rPr>
      <w:b/>
      <w:bCs/>
      <w:sz w:val="28"/>
      <w:szCs w:val="28"/>
    </w:rPr>
  </w:style>
  <w:style w:type="paragraph" w:styleId="Heading6">
    <w:name w:val="heading 6"/>
    <w:aliases w:val="Numbered - 6"/>
    <w:basedOn w:val="Normal"/>
    <w:next w:val="Normal"/>
    <w:link w:val="Heading6Char"/>
    <w:uiPriority w:val="99"/>
    <w:qFormat/>
    <w:rsid w:val="0073548E"/>
    <w:pPr>
      <w:keepNext/>
      <w:jc w:val="both"/>
      <w:outlineLvl w:val="5"/>
    </w:pPr>
    <w:rPr>
      <w:i/>
      <w:iCs/>
      <w:sz w:val="28"/>
      <w:szCs w:val="28"/>
    </w:rPr>
  </w:style>
  <w:style w:type="paragraph" w:styleId="Heading7">
    <w:name w:val="heading 7"/>
    <w:aliases w:val="Numbered - 7"/>
    <w:basedOn w:val="Normal"/>
    <w:next w:val="Normal"/>
    <w:link w:val="Heading7Char"/>
    <w:uiPriority w:val="99"/>
    <w:qFormat/>
    <w:rsid w:val="0073548E"/>
    <w:pPr>
      <w:keepNext/>
      <w:outlineLvl w:val="6"/>
    </w:pPr>
    <w:rPr>
      <w:sz w:val="28"/>
      <w:szCs w:val="28"/>
    </w:rPr>
  </w:style>
  <w:style w:type="paragraph" w:styleId="Heading8">
    <w:name w:val="heading 8"/>
    <w:aliases w:val="Numbered - 8"/>
    <w:basedOn w:val="Normal"/>
    <w:next w:val="Normal"/>
    <w:link w:val="Heading8Char"/>
    <w:uiPriority w:val="99"/>
    <w:qFormat/>
    <w:rsid w:val="0073548E"/>
    <w:pPr>
      <w:keepNext/>
      <w:outlineLvl w:val="7"/>
    </w:pPr>
    <w:rPr>
      <w:sz w:val="24"/>
      <w:szCs w:val="24"/>
    </w:rPr>
  </w:style>
  <w:style w:type="paragraph" w:styleId="Heading9">
    <w:name w:val="heading 9"/>
    <w:basedOn w:val="Normal"/>
    <w:next w:val="Normal"/>
    <w:link w:val="Heading9Char"/>
    <w:uiPriority w:val="99"/>
    <w:qFormat/>
    <w:rsid w:val="0073548E"/>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locked/>
    <w:rsid w:val="0073548E"/>
    <w:rPr>
      <w:rFonts w:asciiTheme="majorHAnsi" w:eastAsiaTheme="majorEastAsia" w:hAnsiTheme="majorHAnsi" w:cstheme="majorBidi"/>
      <w:b/>
      <w:bCs/>
      <w:kern w:val="32"/>
      <w:sz w:val="32"/>
      <w:szCs w:val="32"/>
      <w:lang w:eastAsia="en-US"/>
    </w:rPr>
  </w:style>
  <w:style w:type="character" w:customStyle="1" w:styleId="Heading2Char">
    <w:name w:val="Heading 2 Char"/>
    <w:aliases w:val="Numbered - 2 Char"/>
    <w:basedOn w:val="DefaultParagraphFont"/>
    <w:link w:val="Heading2"/>
    <w:uiPriority w:val="9"/>
    <w:semiHidden/>
    <w:locked/>
    <w:rsid w:val="0073548E"/>
    <w:rPr>
      <w:rFonts w:asciiTheme="majorHAnsi" w:eastAsiaTheme="majorEastAsia" w:hAnsiTheme="majorHAnsi" w:cstheme="majorBidi"/>
      <w:b/>
      <w:bCs/>
      <w:i/>
      <w:iCs/>
      <w:sz w:val="28"/>
      <w:szCs w:val="28"/>
      <w:lang w:eastAsia="en-US"/>
    </w:rPr>
  </w:style>
  <w:style w:type="character" w:customStyle="1" w:styleId="Heading3Char">
    <w:name w:val="Heading 3 Char"/>
    <w:aliases w:val="Numbered - 3 Char"/>
    <w:basedOn w:val="DefaultParagraphFont"/>
    <w:link w:val="Heading3"/>
    <w:uiPriority w:val="9"/>
    <w:semiHidden/>
    <w:locked/>
    <w:rsid w:val="0073548E"/>
    <w:rPr>
      <w:rFonts w:asciiTheme="majorHAnsi" w:eastAsiaTheme="majorEastAsia" w:hAnsiTheme="majorHAnsi" w:cstheme="majorBidi"/>
      <w:b/>
      <w:bCs/>
      <w:sz w:val="26"/>
      <w:szCs w:val="26"/>
      <w:lang w:eastAsia="en-US"/>
    </w:rPr>
  </w:style>
  <w:style w:type="character" w:customStyle="1" w:styleId="Heading4Char">
    <w:name w:val="Heading 4 Char"/>
    <w:aliases w:val="Numbered - 4 Char"/>
    <w:basedOn w:val="DefaultParagraphFont"/>
    <w:link w:val="Heading4"/>
    <w:uiPriority w:val="9"/>
    <w:semiHidden/>
    <w:locked/>
    <w:rsid w:val="0073548E"/>
    <w:rPr>
      <w:rFonts w:cs="Times New Roman"/>
      <w:b/>
      <w:bCs/>
      <w:sz w:val="28"/>
      <w:szCs w:val="28"/>
      <w:lang w:eastAsia="en-US"/>
    </w:rPr>
  </w:style>
  <w:style w:type="character" w:customStyle="1" w:styleId="Heading5Char">
    <w:name w:val="Heading 5 Char"/>
    <w:aliases w:val="Numbered - 5 Char"/>
    <w:basedOn w:val="DefaultParagraphFont"/>
    <w:link w:val="Heading5"/>
    <w:uiPriority w:val="9"/>
    <w:semiHidden/>
    <w:locked/>
    <w:rsid w:val="0073548E"/>
    <w:rPr>
      <w:rFonts w:cs="Times New Roman"/>
      <w:b/>
      <w:bCs/>
      <w:i/>
      <w:iCs/>
      <w:sz w:val="26"/>
      <w:szCs w:val="26"/>
      <w:lang w:eastAsia="en-US"/>
    </w:rPr>
  </w:style>
  <w:style w:type="character" w:customStyle="1" w:styleId="Heading6Char">
    <w:name w:val="Heading 6 Char"/>
    <w:aliases w:val="Numbered - 6 Char"/>
    <w:basedOn w:val="DefaultParagraphFont"/>
    <w:link w:val="Heading6"/>
    <w:uiPriority w:val="9"/>
    <w:semiHidden/>
    <w:locked/>
    <w:rsid w:val="0073548E"/>
    <w:rPr>
      <w:rFonts w:cs="Times New Roman"/>
      <w:b/>
      <w:bCs/>
      <w:lang w:eastAsia="en-US"/>
    </w:rPr>
  </w:style>
  <w:style w:type="character" w:customStyle="1" w:styleId="Heading7Char">
    <w:name w:val="Heading 7 Char"/>
    <w:aliases w:val="Numbered - 7 Char"/>
    <w:basedOn w:val="DefaultParagraphFont"/>
    <w:link w:val="Heading7"/>
    <w:uiPriority w:val="9"/>
    <w:semiHidden/>
    <w:locked/>
    <w:rsid w:val="0073548E"/>
    <w:rPr>
      <w:rFonts w:cs="Times New Roman"/>
      <w:sz w:val="24"/>
      <w:szCs w:val="24"/>
      <w:lang w:eastAsia="en-US"/>
    </w:rPr>
  </w:style>
  <w:style w:type="character" w:customStyle="1" w:styleId="Heading8Char">
    <w:name w:val="Heading 8 Char"/>
    <w:aliases w:val="Numbered - 8 Char"/>
    <w:basedOn w:val="DefaultParagraphFont"/>
    <w:link w:val="Heading8"/>
    <w:uiPriority w:val="9"/>
    <w:semiHidden/>
    <w:locked/>
    <w:rsid w:val="0073548E"/>
    <w:rPr>
      <w:rFonts w:cs="Times New Roman"/>
      <w:i/>
      <w:iCs/>
      <w:sz w:val="24"/>
      <w:szCs w:val="24"/>
      <w:lang w:eastAsia="en-US"/>
    </w:rPr>
  </w:style>
  <w:style w:type="character" w:customStyle="1" w:styleId="Heading9Char">
    <w:name w:val="Heading 9 Char"/>
    <w:basedOn w:val="DefaultParagraphFont"/>
    <w:link w:val="Heading9"/>
    <w:uiPriority w:val="9"/>
    <w:semiHidden/>
    <w:locked/>
    <w:rsid w:val="0073548E"/>
    <w:rPr>
      <w:rFonts w:asciiTheme="majorHAnsi" w:eastAsiaTheme="majorEastAsia" w:hAnsiTheme="majorHAnsi" w:cstheme="majorBidi"/>
      <w:lang w:eastAsia="en-US"/>
    </w:rPr>
  </w:style>
  <w:style w:type="character" w:styleId="Strong">
    <w:name w:val="Strong"/>
    <w:basedOn w:val="DefaultParagraphFont"/>
    <w:uiPriority w:val="99"/>
    <w:qFormat/>
    <w:rsid w:val="0073548E"/>
    <w:rPr>
      <w:rFonts w:cs="Times New Roman"/>
      <w:b/>
      <w:bCs/>
    </w:rPr>
  </w:style>
  <w:style w:type="character" w:styleId="Hyperlink">
    <w:name w:val="Hyperlink"/>
    <w:basedOn w:val="DefaultParagraphFont"/>
    <w:uiPriority w:val="99"/>
    <w:rsid w:val="0073548E"/>
    <w:rPr>
      <w:rFonts w:ascii="Verdana" w:hAnsi="Verdana" w:cs="Verdana"/>
      <w:color w:val="000000"/>
      <w:sz w:val="20"/>
      <w:szCs w:val="20"/>
      <w:u w:val="single"/>
    </w:rPr>
  </w:style>
  <w:style w:type="paragraph" w:styleId="NormalWeb">
    <w:name w:val="Normal (Web)"/>
    <w:basedOn w:val="Normal"/>
    <w:uiPriority w:val="99"/>
    <w:rsid w:val="0073548E"/>
    <w:pPr>
      <w:spacing w:before="100" w:beforeAutospacing="1" w:after="100" w:afterAutospacing="1"/>
    </w:pPr>
    <w:rPr>
      <w:rFonts w:ascii="Verdana" w:hAnsi="Verdana" w:cs="Verdana"/>
      <w:color w:val="000000"/>
      <w:sz w:val="20"/>
      <w:szCs w:val="20"/>
    </w:rPr>
  </w:style>
  <w:style w:type="character" w:customStyle="1" w:styleId="articletitle1">
    <w:name w:val="articletitle1"/>
    <w:basedOn w:val="DefaultParagraphFont"/>
    <w:uiPriority w:val="99"/>
    <w:rsid w:val="0073548E"/>
    <w:rPr>
      <w:rFonts w:ascii="Verdana" w:hAnsi="Verdana" w:cs="Verdana"/>
      <w:b/>
      <w:bCs/>
      <w:color w:val="auto"/>
      <w:sz w:val="20"/>
      <w:szCs w:val="20"/>
      <w:u w:val="none"/>
      <w:effect w:val="none"/>
    </w:rPr>
  </w:style>
  <w:style w:type="paragraph" w:styleId="Header">
    <w:name w:val="header"/>
    <w:basedOn w:val="Normal"/>
    <w:link w:val="HeaderChar"/>
    <w:uiPriority w:val="99"/>
    <w:rsid w:val="0073548E"/>
    <w:pPr>
      <w:tabs>
        <w:tab w:val="center" w:pos="4153"/>
        <w:tab w:val="right" w:pos="8306"/>
      </w:tabs>
    </w:pPr>
  </w:style>
  <w:style w:type="character" w:customStyle="1" w:styleId="HeaderChar">
    <w:name w:val="Header Char"/>
    <w:basedOn w:val="DefaultParagraphFont"/>
    <w:link w:val="Header"/>
    <w:uiPriority w:val="99"/>
    <w:locked/>
    <w:rsid w:val="0073548E"/>
    <w:rPr>
      <w:rFonts w:ascii="Arial" w:hAnsi="Arial" w:cs="Arial"/>
      <w:lang w:eastAsia="en-US"/>
    </w:rPr>
  </w:style>
  <w:style w:type="paragraph" w:customStyle="1" w:styleId="Numbered">
    <w:name w:val="Numbered"/>
    <w:basedOn w:val="Normal"/>
    <w:uiPriority w:val="99"/>
    <w:rsid w:val="0073548E"/>
    <w:pPr>
      <w:widowControl w:val="0"/>
      <w:spacing w:after="240"/>
    </w:pPr>
    <w:rPr>
      <w:rFonts w:ascii="Courier New" w:hAnsi="Courier New" w:cs="Courier New"/>
      <w:sz w:val="24"/>
      <w:szCs w:val="24"/>
    </w:rPr>
  </w:style>
  <w:style w:type="paragraph" w:styleId="Title">
    <w:name w:val="Title"/>
    <w:basedOn w:val="Normal"/>
    <w:link w:val="TitleChar"/>
    <w:uiPriority w:val="99"/>
    <w:qFormat/>
    <w:rsid w:val="0073548E"/>
    <w:pPr>
      <w:jc w:val="center"/>
    </w:pPr>
    <w:rPr>
      <w:b/>
      <w:bCs/>
    </w:rPr>
  </w:style>
  <w:style w:type="character" w:customStyle="1" w:styleId="TitleChar">
    <w:name w:val="Title Char"/>
    <w:basedOn w:val="DefaultParagraphFont"/>
    <w:link w:val="Title"/>
    <w:uiPriority w:val="10"/>
    <w:locked/>
    <w:rsid w:val="0073548E"/>
    <w:rPr>
      <w:rFonts w:asciiTheme="majorHAnsi" w:eastAsiaTheme="majorEastAsia" w:hAnsiTheme="majorHAnsi" w:cstheme="majorBidi"/>
      <w:b/>
      <w:bCs/>
      <w:kern w:val="28"/>
      <w:sz w:val="32"/>
      <w:szCs w:val="32"/>
      <w:lang w:eastAsia="en-US"/>
    </w:rPr>
  </w:style>
  <w:style w:type="paragraph" w:styleId="BodyTextIndent2">
    <w:name w:val="Body Text Indent 2"/>
    <w:basedOn w:val="Normal"/>
    <w:link w:val="BodyTextIndent2Char"/>
    <w:uiPriority w:val="99"/>
    <w:rsid w:val="0073548E"/>
    <w:pPr>
      <w:ind w:left="567" w:hanging="567"/>
    </w:pPr>
    <w:rPr>
      <w:sz w:val="28"/>
      <w:szCs w:val="28"/>
    </w:rPr>
  </w:style>
  <w:style w:type="character" w:customStyle="1" w:styleId="BodyTextIndent2Char">
    <w:name w:val="Body Text Indent 2 Char"/>
    <w:basedOn w:val="DefaultParagraphFont"/>
    <w:link w:val="BodyTextIndent2"/>
    <w:uiPriority w:val="99"/>
    <w:semiHidden/>
    <w:locked/>
    <w:rsid w:val="0073548E"/>
    <w:rPr>
      <w:rFonts w:ascii="Arial" w:hAnsi="Arial" w:cs="Arial"/>
      <w:lang w:eastAsia="en-US"/>
    </w:rPr>
  </w:style>
  <w:style w:type="paragraph" w:styleId="BodyText">
    <w:name w:val="Body Text"/>
    <w:basedOn w:val="Normal"/>
    <w:link w:val="BodyTextChar"/>
    <w:uiPriority w:val="99"/>
    <w:rsid w:val="0073548E"/>
    <w:pPr>
      <w:jc w:val="both"/>
    </w:pPr>
    <w:rPr>
      <w:sz w:val="28"/>
      <w:szCs w:val="28"/>
    </w:rPr>
  </w:style>
  <w:style w:type="character" w:customStyle="1" w:styleId="BodyTextChar">
    <w:name w:val="Body Text Char"/>
    <w:basedOn w:val="DefaultParagraphFont"/>
    <w:link w:val="BodyText"/>
    <w:uiPriority w:val="99"/>
    <w:semiHidden/>
    <w:locked/>
    <w:rsid w:val="0073548E"/>
    <w:rPr>
      <w:rFonts w:ascii="Arial" w:hAnsi="Arial" w:cs="Arial"/>
      <w:lang w:eastAsia="en-US"/>
    </w:rPr>
  </w:style>
  <w:style w:type="paragraph" w:styleId="BodyText2">
    <w:name w:val="Body Text 2"/>
    <w:basedOn w:val="Normal"/>
    <w:link w:val="BodyText2Char"/>
    <w:uiPriority w:val="99"/>
    <w:rsid w:val="0073548E"/>
    <w:pPr>
      <w:jc w:val="center"/>
    </w:pPr>
    <w:rPr>
      <w:b/>
      <w:bCs/>
      <w:sz w:val="32"/>
      <w:szCs w:val="32"/>
    </w:rPr>
  </w:style>
  <w:style w:type="character" w:customStyle="1" w:styleId="BodyText2Char">
    <w:name w:val="Body Text 2 Char"/>
    <w:basedOn w:val="DefaultParagraphFont"/>
    <w:link w:val="BodyText2"/>
    <w:uiPriority w:val="99"/>
    <w:semiHidden/>
    <w:locked/>
    <w:rsid w:val="0073548E"/>
    <w:rPr>
      <w:rFonts w:ascii="Arial" w:hAnsi="Arial" w:cs="Arial"/>
      <w:lang w:eastAsia="en-US"/>
    </w:rPr>
  </w:style>
  <w:style w:type="paragraph" w:styleId="BodyTextIndent3">
    <w:name w:val="Body Text Indent 3"/>
    <w:basedOn w:val="Normal"/>
    <w:link w:val="BodyTextIndent3Char"/>
    <w:uiPriority w:val="99"/>
    <w:rsid w:val="0073548E"/>
    <w:pPr>
      <w:ind w:left="2127" w:hanging="2127"/>
      <w:jc w:val="both"/>
    </w:pPr>
    <w:rPr>
      <w:b/>
      <w:bCs/>
      <w:sz w:val="28"/>
      <w:szCs w:val="28"/>
    </w:rPr>
  </w:style>
  <w:style w:type="character" w:customStyle="1" w:styleId="BodyTextIndent3Char">
    <w:name w:val="Body Text Indent 3 Char"/>
    <w:basedOn w:val="DefaultParagraphFont"/>
    <w:link w:val="BodyTextIndent3"/>
    <w:uiPriority w:val="99"/>
    <w:semiHidden/>
    <w:locked/>
    <w:rsid w:val="0073548E"/>
    <w:rPr>
      <w:rFonts w:ascii="Arial" w:hAnsi="Arial" w:cs="Arial"/>
      <w:sz w:val="16"/>
      <w:szCs w:val="16"/>
      <w:lang w:eastAsia="en-US"/>
    </w:rPr>
  </w:style>
  <w:style w:type="paragraph" w:styleId="BodyText3">
    <w:name w:val="Body Text 3"/>
    <w:basedOn w:val="Normal"/>
    <w:link w:val="BodyText3Char"/>
    <w:uiPriority w:val="99"/>
    <w:rsid w:val="0073548E"/>
    <w:rPr>
      <w:sz w:val="24"/>
      <w:szCs w:val="24"/>
    </w:rPr>
  </w:style>
  <w:style w:type="character" w:customStyle="1" w:styleId="BodyText3Char">
    <w:name w:val="Body Text 3 Char"/>
    <w:basedOn w:val="DefaultParagraphFont"/>
    <w:link w:val="BodyText3"/>
    <w:uiPriority w:val="99"/>
    <w:semiHidden/>
    <w:locked/>
    <w:rsid w:val="0073548E"/>
    <w:rPr>
      <w:rFonts w:ascii="Arial" w:hAnsi="Arial" w:cs="Arial"/>
      <w:sz w:val="16"/>
      <w:szCs w:val="16"/>
      <w:lang w:eastAsia="en-US"/>
    </w:rPr>
  </w:style>
  <w:style w:type="paragraph" w:styleId="Footer">
    <w:name w:val="footer"/>
    <w:basedOn w:val="Normal"/>
    <w:link w:val="FooterChar"/>
    <w:uiPriority w:val="99"/>
    <w:rsid w:val="0073548E"/>
    <w:pPr>
      <w:tabs>
        <w:tab w:val="center" w:pos="4153"/>
        <w:tab w:val="right" w:pos="8306"/>
      </w:tabs>
    </w:pPr>
  </w:style>
  <w:style w:type="character" w:customStyle="1" w:styleId="FooterChar">
    <w:name w:val="Footer Char"/>
    <w:basedOn w:val="DefaultParagraphFont"/>
    <w:link w:val="Footer"/>
    <w:uiPriority w:val="99"/>
    <w:locked/>
    <w:rsid w:val="0073548E"/>
    <w:rPr>
      <w:rFonts w:ascii="Arial" w:hAnsi="Arial" w:cs="Arial"/>
      <w:lang w:eastAsia="en-US"/>
    </w:rPr>
  </w:style>
  <w:style w:type="paragraph" w:customStyle="1" w:styleId="DfESOutNumbered">
    <w:name w:val="DfESOutNumbered"/>
    <w:basedOn w:val="Normal"/>
    <w:uiPriority w:val="99"/>
    <w:rsid w:val="0073548E"/>
    <w:pPr>
      <w:widowControl w:val="0"/>
      <w:numPr>
        <w:numId w:val="1"/>
      </w:numPr>
      <w:overflowPunct w:val="0"/>
      <w:autoSpaceDE w:val="0"/>
      <w:autoSpaceDN w:val="0"/>
      <w:adjustRightInd w:val="0"/>
      <w:spacing w:after="240"/>
      <w:textAlignment w:val="baseline"/>
    </w:pPr>
    <w:rPr>
      <w:sz w:val="24"/>
      <w:szCs w:val="24"/>
    </w:rPr>
  </w:style>
  <w:style w:type="paragraph" w:customStyle="1" w:styleId="DfESBullets">
    <w:name w:val="DfESBullets"/>
    <w:basedOn w:val="Normal"/>
    <w:uiPriority w:val="99"/>
    <w:rsid w:val="0073548E"/>
    <w:pPr>
      <w:widowControl w:val="0"/>
      <w:numPr>
        <w:numId w:val="2"/>
      </w:numPr>
      <w:overflowPunct w:val="0"/>
      <w:autoSpaceDE w:val="0"/>
      <w:autoSpaceDN w:val="0"/>
      <w:adjustRightInd w:val="0"/>
      <w:spacing w:after="240"/>
      <w:textAlignment w:val="baseline"/>
    </w:pPr>
    <w:rPr>
      <w:sz w:val="24"/>
      <w:szCs w:val="24"/>
    </w:rPr>
  </w:style>
  <w:style w:type="paragraph" w:styleId="Caption">
    <w:name w:val="caption"/>
    <w:basedOn w:val="Normal"/>
    <w:next w:val="Normal"/>
    <w:uiPriority w:val="99"/>
    <w:qFormat/>
    <w:rsid w:val="0073548E"/>
    <w:rPr>
      <w:b/>
      <w:bCs/>
      <w:sz w:val="20"/>
      <w:szCs w:val="20"/>
    </w:rPr>
  </w:style>
  <w:style w:type="character" w:styleId="FollowedHyperlink">
    <w:name w:val="FollowedHyperlink"/>
    <w:basedOn w:val="DefaultParagraphFont"/>
    <w:uiPriority w:val="99"/>
    <w:rsid w:val="0073548E"/>
    <w:rPr>
      <w:rFonts w:cs="Times New Roman"/>
      <w:color w:val="800080"/>
      <w:u w:val="single"/>
    </w:rPr>
  </w:style>
  <w:style w:type="character" w:styleId="PageNumber">
    <w:name w:val="page number"/>
    <w:basedOn w:val="DefaultParagraphFont"/>
    <w:uiPriority w:val="99"/>
    <w:rsid w:val="0073548E"/>
    <w:rPr>
      <w:rFonts w:cs="Times New Roman"/>
    </w:rPr>
  </w:style>
  <w:style w:type="paragraph" w:styleId="ListParagraph">
    <w:name w:val="List Paragraph"/>
    <w:basedOn w:val="Normal"/>
    <w:uiPriority w:val="34"/>
    <w:qFormat/>
    <w:rsid w:val="002C2AD7"/>
    <w:pPr>
      <w:ind w:left="720"/>
    </w:pPr>
    <w:rPr>
      <w:rFonts w:cstheme="minorBidi"/>
      <w:sz w:val="24"/>
    </w:rPr>
  </w:style>
  <w:style w:type="paragraph" w:styleId="BalloonText">
    <w:name w:val="Balloon Text"/>
    <w:basedOn w:val="Normal"/>
    <w:link w:val="BalloonTextChar"/>
    <w:uiPriority w:val="99"/>
    <w:semiHidden/>
    <w:unhideWhenUsed/>
    <w:rsid w:val="000A7C76"/>
    <w:rPr>
      <w:rFonts w:ascii="Tahoma" w:hAnsi="Tahoma" w:cs="Tahoma"/>
      <w:sz w:val="16"/>
      <w:szCs w:val="16"/>
    </w:rPr>
  </w:style>
  <w:style w:type="character" w:customStyle="1" w:styleId="BalloonTextChar">
    <w:name w:val="Balloon Text Char"/>
    <w:basedOn w:val="DefaultParagraphFont"/>
    <w:link w:val="BalloonText"/>
    <w:uiPriority w:val="99"/>
    <w:semiHidden/>
    <w:rsid w:val="000A7C76"/>
    <w:rPr>
      <w:rFonts w:ascii="Tahoma" w:hAnsi="Tahoma" w:cs="Tahoma"/>
      <w:sz w:val="16"/>
      <w:szCs w:val="16"/>
      <w:lang w:eastAsia="en-US"/>
    </w:rPr>
  </w:style>
  <w:style w:type="paragraph" w:styleId="NoSpacing">
    <w:name w:val="No Spacing"/>
    <w:link w:val="NoSpacingChar"/>
    <w:uiPriority w:val="1"/>
    <w:qFormat/>
    <w:rsid w:val="00030B5B"/>
    <w:pPr>
      <w:spacing w:after="0" w:line="240" w:lineRule="auto"/>
    </w:pPr>
    <w:rPr>
      <w:rFonts w:cstheme="minorBidi"/>
      <w:lang w:val="en-US" w:eastAsia="ja-JP"/>
    </w:rPr>
  </w:style>
  <w:style w:type="character" w:customStyle="1" w:styleId="NoSpacingChar">
    <w:name w:val="No Spacing Char"/>
    <w:basedOn w:val="DefaultParagraphFont"/>
    <w:link w:val="NoSpacing"/>
    <w:uiPriority w:val="1"/>
    <w:rsid w:val="00030B5B"/>
    <w:rPr>
      <w:rFonts w:cstheme="minorBidi"/>
      <w:lang w:val="en-US" w:eastAsia="ja-JP"/>
    </w:rPr>
  </w:style>
  <w:style w:type="paragraph" w:customStyle="1" w:styleId="FooterRight">
    <w:name w:val="Footer Right"/>
    <w:basedOn w:val="Footer"/>
    <w:uiPriority w:val="35"/>
    <w:qFormat/>
    <w:rsid w:val="00030B5B"/>
    <w:pPr>
      <w:pBdr>
        <w:top w:val="dashed" w:sz="4" w:space="18" w:color="7F7F7F"/>
      </w:pBdr>
      <w:tabs>
        <w:tab w:val="clear" w:pos="4153"/>
        <w:tab w:val="clear" w:pos="8306"/>
        <w:tab w:val="center" w:pos="4320"/>
        <w:tab w:val="right" w:pos="8640"/>
      </w:tabs>
      <w:spacing w:after="200"/>
      <w:contextualSpacing/>
      <w:jc w:val="right"/>
    </w:pPr>
    <w:rPr>
      <w:rFonts w:asciiTheme="minorHAnsi" w:eastAsiaTheme="minorHAnsi" w:hAnsiTheme="minorHAnsi" w:cs="Times New Roman"/>
      <w:color w:val="7F7F7F" w:themeColor="text1" w:themeTint="80"/>
      <w:sz w:val="20"/>
      <w:szCs w:val="18"/>
      <w:lang w:val="en-US" w:eastAsia="ja-JP"/>
    </w:rPr>
  </w:style>
  <w:style w:type="character" w:styleId="Emphasis">
    <w:name w:val="Emphasis"/>
    <w:basedOn w:val="DefaultParagraphFont"/>
    <w:uiPriority w:val="20"/>
    <w:qFormat/>
    <w:rPr>
      <w:i/>
      <w:iCs/>
    </w:rPr>
  </w:style>
  <w:style w:type="paragraph" w:customStyle="1" w:styleId="Default">
    <w:name w:val="Default"/>
    <w:rsid w:val="008D7BF6"/>
    <w:pPr>
      <w:autoSpaceDE w:val="0"/>
      <w:autoSpaceDN w:val="0"/>
      <w:adjustRightInd w:val="0"/>
      <w:spacing w:after="0" w:line="240" w:lineRule="auto"/>
    </w:pPr>
    <w:rPr>
      <w:rFonts w:ascii="Arial" w:eastAsia="Times New Roman" w:hAnsi="Arial" w:cs="Arial"/>
      <w:color w:val="000000"/>
      <w:sz w:val="24"/>
      <w:szCs w:val="24"/>
    </w:rPr>
  </w:style>
  <w:style w:type="table" w:styleId="TableGridLight">
    <w:name w:val="Grid Table Light"/>
    <w:basedOn w:val="TableNormal"/>
    <w:uiPriority w:val="40"/>
    <w:rsid w:val="005C3B50"/>
    <w:pPr>
      <w:spacing w:after="0" w:line="240" w:lineRule="auto"/>
    </w:pPr>
    <w:rPr>
      <w:rFonts w:eastAsia="Times New Roman"/>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6219">
      <w:bodyDiv w:val="1"/>
      <w:marLeft w:val="0"/>
      <w:marRight w:val="0"/>
      <w:marTop w:val="0"/>
      <w:marBottom w:val="0"/>
      <w:divBdr>
        <w:top w:val="none" w:sz="0" w:space="0" w:color="auto"/>
        <w:left w:val="none" w:sz="0" w:space="0" w:color="auto"/>
        <w:bottom w:val="none" w:sz="0" w:space="0" w:color="auto"/>
        <w:right w:val="none" w:sz="0" w:space="0" w:color="auto"/>
      </w:divBdr>
    </w:div>
    <w:div w:id="796877354">
      <w:bodyDiv w:val="1"/>
      <w:marLeft w:val="0"/>
      <w:marRight w:val="0"/>
      <w:marTop w:val="0"/>
      <w:marBottom w:val="0"/>
      <w:divBdr>
        <w:top w:val="none" w:sz="0" w:space="0" w:color="auto"/>
        <w:left w:val="none" w:sz="0" w:space="0" w:color="auto"/>
        <w:bottom w:val="none" w:sz="0" w:space="0" w:color="auto"/>
        <w:right w:val="none" w:sz="0" w:space="0" w:color="auto"/>
      </w:divBdr>
    </w:div>
    <w:div w:id="8347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2465-C041-4878-B447-ED5BD3F4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2443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North Tyneside Governors</vt:lpstr>
    </vt:vector>
  </TitlesOfParts>
  <Company>none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Governors</dc:title>
  <dc:creator>Janet Bailey</dc:creator>
  <cp:lastModifiedBy>S Fitton</cp:lastModifiedBy>
  <cp:revision>2</cp:revision>
  <cp:lastPrinted>2018-07-27T13:59:00Z</cp:lastPrinted>
  <dcterms:created xsi:type="dcterms:W3CDTF">2022-06-23T10:30:00Z</dcterms:created>
  <dcterms:modified xsi:type="dcterms:W3CDTF">2022-06-23T10:30:00Z</dcterms:modified>
</cp:coreProperties>
</file>