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F3F5D" w14:textId="0B652228" w:rsidR="007F4EA8" w:rsidRDefault="00C74102" w:rsidP="00C74102">
      <w:pPr>
        <w:jc w:val="center"/>
        <w:rPr>
          <w:b/>
          <w:bCs/>
          <w:u w:val="single"/>
        </w:rPr>
      </w:pPr>
      <w:r w:rsidRPr="00C74102">
        <w:rPr>
          <w:b/>
          <w:bCs/>
          <w:u w:val="single"/>
        </w:rPr>
        <w:t xml:space="preserve">ADMISSIONS POLICY FOR ADMISSION INTO </w:t>
      </w:r>
      <w:r w:rsidR="007F4EA8">
        <w:rPr>
          <w:b/>
          <w:bCs/>
          <w:u w:val="single"/>
        </w:rPr>
        <w:t>SIXTH FORM SEPTEMBER 202</w:t>
      </w:r>
      <w:r w:rsidR="006F0533">
        <w:rPr>
          <w:b/>
          <w:bCs/>
          <w:u w:val="single"/>
        </w:rPr>
        <w:t>4</w:t>
      </w:r>
      <w:r w:rsidRPr="00C74102">
        <w:rPr>
          <w:b/>
          <w:bCs/>
          <w:u w:val="single"/>
        </w:rPr>
        <w:t xml:space="preserve"> FOR GEORGE STEPHENSON HIGH SCHOOL </w:t>
      </w:r>
    </w:p>
    <w:p w14:paraId="7D289CAB" w14:textId="7CCEB457" w:rsidR="00C74102" w:rsidRDefault="00C74102" w:rsidP="00C74102">
      <w:pPr>
        <w:jc w:val="center"/>
        <w:rPr>
          <w:b/>
          <w:bCs/>
          <w:u w:val="single"/>
        </w:rPr>
      </w:pPr>
      <w:r w:rsidRPr="00C74102">
        <w:rPr>
          <w:b/>
          <w:bCs/>
          <w:u w:val="single"/>
        </w:rPr>
        <w:t>FOR WHICH THE GOVERNING BODY IS THE ADMISSIONS AUTHORITY</w:t>
      </w:r>
    </w:p>
    <w:p w14:paraId="6A750C7E" w14:textId="77777777" w:rsidR="00C74102" w:rsidRPr="00C74102" w:rsidRDefault="00C74102" w:rsidP="00C74102">
      <w:pPr>
        <w:jc w:val="center"/>
        <w:rPr>
          <w:b/>
          <w:bCs/>
          <w:u w:val="single"/>
        </w:rPr>
      </w:pPr>
    </w:p>
    <w:p w14:paraId="560453F0" w14:textId="77777777" w:rsidR="00C74102" w:rsidRDefault="00C74102" w:rsidP="00C74102">
      <w:pPr>
        <w:jc w:val="both"/>
      </w:pPr>
    </w:p>
    <w:p w14:paraId="6489FE8C" w14:textId="0D329256" w:rsidR="00C74102" w:rsidRPr="00C74102" w:rsidRDefault="00C74102" w:rsidP="00C74102">
      <w:pPr>
        <w:jc w:val="center"/>
        <w:rPr>
          <w:b/>
          <w:bCs/>
          <w:u w:val="single"/>
        </w:rPr>
      </w:pPr>
      <w:r w:rsidRPr="00C74102">
        <w:rPr>
          <w:b/>
          <w:bCs/>
          <w:u w:val="single"/>
        </w:rPr>
        <w:t>Admission Criteria</w:t>
      </w:r>
    </w:p>
    <w:p w14:paraId="50B0C0B7" w14:textId="77777777" w:rsidR="00C74102" w:rsidRDefault="00C74102" w:rsidP="00C74102">
      <w:pPr>
        <w:jc w:val="both"/>
      </w:pPr>
    </w:p>
    <w:p w14:paraId="0A12DB92" w14:textId="77777777" w:rsidR="00C74102" w:rsidRDefault="00C74102" w:rsidP="00C74102">
      <w:pPr>
        <w:jc w:val="both"/>
      </w:pPr>
      <w:r>
        <w:t xml:space="preserve">1. Year 11 students from George Stephenson High School have an entitlement to entry into the Sixth Form if they meet the entry requirements (see School Prospectus). </w:t>
      </w:r>
    </w:p>
    <w:p w14:paraId="524D8ED0" w14:textId="77777777" w:rsidR="00C74102" w:rsidRDefault="00C74102" w:rsidP="00C74102">
      <w:pPr>
        <w:jc w:val="both"/>
      </w:pPr>
    </w:p>
    <w:p w14:paraId="585B7004" w14:textId="340D0025" w:rsidR="00C74102" w:rsidRDefault="00C74102" w:rsidP="00C74102">
      <w:pPr>
        <w:jc w:val="both"/>
      </w:pPr>
      <w:r>
        <w:t xml:space="preserve">2. Students from other Schools are invited to apply if they meet relevant entry requirements (see School Prospectus). The Planned Admission Number (PAN) for admissions to </w:t>
      </w:r>
      <w:r w:rsidR="008251F6">
        <w:t>Year</w:t>
      </w:r>
      <w:r>
        <w:t xml:space="preserve"> 12 in September 202</w:t>
      </w:r>
      <w:r w:rsidR="006F0533">
        <w:t>4</w:t>
      </w:r>
      <w:r w:rsidR="007F4EA8">
        <w:t xml:space="preserve"> </w:t>
      </w:r>
      <w:r>
        <w:t xml:space="preserve">from </w:t>
      </w:r>
      <w:r w:rsidRPr="00C74102">
        <w:rPr>
          <w:b/>
          <w:bCs/>
        </w:rPr>
        <w:t>external</w:t>
      </w:r>
      <w:r>
        <w:t xml:space="preserve"> applications is 30. </w:t>
      </w:r>
    </w:p>
    <w:p w14:paraId="20046A24" w14:textId="77777777" w:rsidR="00C74102" w:rsidRDefault="00C74102" w:rsidP="00C74102">
      <w:pPr>
        <w:jc w:val="both"/>
      </w:pPr>
    </w:p>
    <w:p w14:paraId="61876EE5" w14:textId="77777777" w:rsidR="00C74102" w:rsidRDefault="00C74102" w:rsidP="00C74102">
      <w:pPr>
        <w:jc w:val="both"/>
      </w:pPr>
    </w:p>
    <w:p w14:paraId="221A4829" w14:textId="68249A1F" w:rsidR="00C74102" w:rsidRPr="00C74102" w:rsidRDefault="00C74102" w:rsidP="00C74102">
      <w:pPr>
        <w:jc w:val="center"/>
        <w:rPr>
          <w:b/>
          <w:bCs/>
          <w:u w:val="single"/>
        </w:rPr>
      </w:pPr>
      <w:r w:rsidRPr="00C74102">
        <w:rPr>
          <w:b/>
          <w:bCs/>
          <w:u w:val="single"/>
        </w:rPr>
        <w:t>Oversubscription Criteria</w:t>
      </w:r>
    </w:p>
    <w:p w14:paraId="247D3AC9" w14:textId="77777777" w:rsidR="00C74102" w:rsidRDefault="00C74102" w:rsidP="00C74102">
      <w:pPr>
        <w:jc w:val="both"/>
      </w:pPr>
    </w:p>
    <w:p w14:paraId="72D07924" w14:textId="628B7F1C" w:rsidR="00C74102" w:rsidRDefault="00C74102" w:rsidP="00C74102">
      <w:pPr>
        <w:jc w:val="both"/>
      </w:pPr>
      <w:r>
        <w:t xml:space="preserve">Students from George Stephenson High School who meet the general entry requirements and subject specific criteria will be offered a place in Sixth Form. Any student who has a Statement of Special Educational Need, which names the school will be admitted to </w:t>
      </w:r>
      <w:r w:rsidR="008251F6">
        <w:t>Year</w:t>
      </w:r>
      <w:r>
        <w:t xml:space="preserve"> 12 provided the student also meets the general and course specific entry requirements. With regard to </w:t>
      </w:r>
      <w:r w:rsidRPr="00C74102">
        <w:rPr>
          <w:b/>
          <w:bCs/>
        </w:rPr>
        <w:t>external</w:t>
      </w:r>
      <w:r>
        <w:t xml:space="preserve"> applications, when there are not enough places to meet all parental preferences, priority will be given in accordance with the categories below. These are the Oversubscription Criteria. </w:t>
      </w:r>
    </w:p>
    <w:p w14:paraId="4E9B8472" w14:textId="77777777" w:rsidR="00C74102" w:rsidRDefault="00C74102" w:rsidP="00C74102">
      <w:pPr>
        <w:jc w:val="both"/>
      </w:pPr>
    </w:p>
    <w:p w14:paraId="021BAA15" w14:textId="77777777" w:rsidR="00C74102" w:rsidRDefault="00C74102" w:rsidP="00C74102">
      <w:pPr>
        <w:jc w:val="both"/>
      </w:pPr>
      <w:r>
        <w:t xml:space="preserve">1. Children in public care (looked after children) </w:t>
      </w:r>
    </w:p>
    <w:p w14:paraId="338854E4" w14:textId="77777777" w:rsidR="00C74102" w:rsidRDefault="00C74102" w:rsidP="00C74102">
      <w:pPr>
        <w:jc w:val="both"/>
      </w:pPr>
      <w:r>
        <w:t xml:space="preserve">2. Pupils living within the designated catchment area for the school (proof of address will be required) </w:t>
      </w:r>
    </w:p>
    <w:p w14:paraId="3B68763F" w14:textId="77777777" w:rsidR="00C74102" w:rsidRDefault="00C74102" w:rsidP="00C74102">
      <w:pPr>
        <w:jc w:val="both"/>
      </w:pPr>
      <w:r>
        <w:t xml:space="preserve">3. Any remaining places are allocated to children living nearest the school measured in a straight line from the school to the home address measured by the Council’s GIS/ ONE system. </w:t>
      </w:r>
    </w:p>
    <w:p w14:paraId="0850540B" w14:textId="102D7830" w:rsidR="00C74102" w:rsidRDefault="00C74102" w:rsidP="00C74102">
      <w:pPr>
        <w:jc w:val="both"/>
        <w:rPr>
          <w:b/>
          <w:szCs w:val="24"/>
        </w:rPr>
      </w:pPr>
      <w:r>
        <w:t>4. Other students who wish to attend the Sixth Form.</w:t>
      </w:r>
    </w:p>
    <w:p w14:paraId="11705ED5" w14:textId="77777777" w:rsidR="00C74102" w:rsidRDefault="00C74102" w:rsidP="002F20ED">
      <w:pPr>
        <w:rPr>
          <w:b/>
          <w:szCs w:val="24"/>
        </w:rPr>
      </w:pPr>
    </w:p>
    <w:p w14:paraId="6165C384" w14:textId="77777777" w:rsidR="00C74102" w:rsidRDefault="00C74102" w:rsidP="002F20ED">
      <w:pPr>
        <w:rPr>
          <w:b/>
          <w:szCs w:val="24"/>
        </w:rPr>
      </w:pPr>
    </w:p>
    <w:p w14:paraId="5BC370DA" w14:textId="77777777" w:rsidR="004D4F38" w:rsidRDefault="006F0533"/>
    <w:sectPr w:rsidR="004D4F38" w:rsidSect="003C29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20ED"/>
    <w:rsid w:val="002F20ED"/>
    <w:rsid w:val="006D7120"/>
    <w:rsid w:val="006F0533"/>
    <w:rsid w:val="00777ED5"/>
    <w:rsid w:val="007F4EA8"/>
    <w:rsid w:val="008251F6"/>
    <w:rsid w:val="00C710BE"/>
    <w:rsid w:val="00C74102"/>
    <w:rsid w:val="00D74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77BDE7"/>
  <w15:chartTrackingRefBased/>
  <w15:docId w15:val="{251F7C01-1AB3-4E2D-9DF0-78BEBDC99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0ED"/>
    <w:pPr>
      <w:spacing w:after="0" w:line="240" w:lineRule="auto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F20E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F20E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77E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Tyneside Council</Company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 Johnson</dc:creator>
  <cp:keywords/>
  <dc:description/>
  <cp:lastModifiedBy>P Douthwaite</cp:lastModifiedBy>
  <cp:revision>2</cp:revision>
  <dcterms:created xsi:type="dcterms:W3CDTF">2023-03-15T14:41:00Z</dcterms:created>
  <dcterms:modified xsi:type="dcterms:W3CDTF">2023-03-15T14:41:00Z</dcterms:modified>
</cp:coreProperties>
</file>