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ED4B6" w14:textId="7AC74681" w:rsidR="00CB0894" w:rsidRDefault="00CB0894">
      <w:pPr>
        <w:jc w:val="center"/>
        <w:rPr>
          <w:b/>
          <w:noProof/>
          <w:lang w:eastAsia="en-GB"/>
        </w:rPr>
      </w:pPr>
      <w:r>
        <w:rPr>
          <w:b/>
          <w:bCs/>
          <w:noProof/>
          <w:lang w:eastAsia="en-GB"/>
        </w:rPr>
        <w:drawing>
          <wp:inline distT="0" distB="0" distL="0" distR="0" wp14:anchorId="49E8CCF5" wp14:editId="42FCE283">
            <wp:extent cx="4237355" cy="10946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7501" cy="1115326"/>
                    </a:xfrm>
                    <a:prstGeom prst="rect">
                      <a:avLst/>
                    </a:prstGeom>
                    <a:noFill/>
                    <a:ln>
                      <a:noFill/>
                    </a:ln>
                  </pic:spPr>
                </pic:pic>
              </a:graphicData>
            </a:graphic>
          </wp:inline>
        </w:drawing>
      </w:r>
    </w:p>
    <w:p w14:paraId="285390CF" w14:textId="77777777" w:rsidR="00CB0894" w:rsidRDefault="00CB0894">
      <w:pPr>
        <w:jc w:val="center"/>
        <w:rPr>
          <w:b/>
          <w:noProof/>
          <w:lang w:eastAsia="en-GB"/>
        </w:rPr>
      </w:pPr>
    </w:p>
    <w:p w14:paraId="4663970F" w14:textId="77777777" w:rsidR="00CB0894" w:rsidRDefault="00CB0894">
      <w:pPr>
        <w:jc w:val="center"/>
        <w:rPr>
          <w:b/>
          <w:noProof/>
          <w:lang w:eastAsia="en-GB"/>
        </w:rPr>
      </w:pPr>
    </w:p>
    <w:p w14:paraId="2AD67D95" w14:textId="77777777" w:rsidR="00CB0894" w:rsidRDefault="00CB0894">
      <w:pPr>
        <w:jc w:val="center"/>
        <w:rPr>
          <w:b/>
          <w:noProof/>
          <w:lang w:eastAsia="en-GB"/>
        </w:rPr>
      </w:pPr>
    </w:p>
    <w:p w14:paraId="350ACAC9" w14:textId="663553F5" w:rsidR="00A11716" w:rsidRDefault="00A11716" w:rsidP="00CB0894">
      <w:pPr>
        <w:rPr>
          <w:b/>
        </w:rPr>
      </w:pPr>
    </w:p>
    <w:p w14:paraId="7A124341" w14:textId="77777777" w:rsidR="00A11716" w:rsidRPr="00CB0894" w:rsidRDefault="00D673A4">
      <w:pPr>
        <w:jc w:val="center"/>
        <w:rPr>
          <w:b/>
          <w:bCs/>
          <w:sz w:val="40"/>
          <w:szCs w:val="40"/>
        </w:rPr>
      </w:pPr>
      <w:r w:rsidRPr="00CB0894">
        <w:rPr>
          <w:b/>
          <w:bCs/>
          <w:sz w:val="40"/>
          <w:szCs w:val="40"/>
        </w:rPr>
        <w:t xml:space="preserve">Finance, Premises and Health and Safety </w:t>
      </w:r>
      <w:r w:rsidR="003D0DF3" w:rsidRPr="00CB0894">
        <w:rPr>
          <w:b/>
          <w:bCs/>
          <w:sz w:val="40"/>
          <w:szCs w:val="40"/>
        </w:rPr>
        <w:t>Committee</w:t>
      </w:r>
    </w:p>
    <w:p w14:paraId="5048D4CC" w14:textId="77777777" w:rsidR="00CB0894" w:rsidRDefault="00CB0894">
      <w:pPr>
        <w:jc w:val="center"/>
        <w:rPr>
          <w:b/>
          <w:bCs/>
          <w:sz w:val="40"/>
          <w:szCs w:val="40"/>
        </w:rPr>
      </w:pPr>
    </w:p>
    <w:p w14:paraId="29AB0455" w14:textId="1B24554D" w:rsidR="00A11716" w:rsidRPr="00CB0894" w:rsidRDefault="003D0DF3">
      <w:pPr>
        <w:jc w:val="center"/>
        <w:rPr>
          <w:b/>
          <w:bCs/>
          <w:sz w:val="40"/>
          <w:szCs w:val="40"/>
        </w:rPr>
      </w:pPr>
      <w:r w:rsidRPr="00CB0894">
        <w:rPr>
          <w:b/>
          <w:bCs/>
          <w:sz w:val="40"/>
          <w:szCs w:val="40"/>
        </w:rPr>
        <w:t>Terms of Reference</w:t>
      </w:r>
      <w:r w:rsidR="0087793D">
        <w:rPr>
          <w:b/>
          <w:bCs/>
          <w:sz w:val="40"/>
          <w:szCs w:val="40"/>
        </w:rPr>
        <w:t xml:space="preserve"> 2021-2022</w:t>
      </w:r>
    </w:p>
    <w:p w14:paraId="265283EF" w14:textId="77777777" w:rsidR="00CB0894" w:rsidRDefault="00CB0894">
      <w:pPr>
        <w:jc w:val="both"/>
        <w:rPr>
          <w:b/>
          <w:bCs/>
        </w:rPr>
      </w:pPr>
    </w:p>
    <w:p w14:paraId="5F8CC202" w14:textId="77777777" w:rsidR="00CB0894" w:rsidRDefault="00CB0894">
      <w:pPr>
        <w:jc w:val="both"/>
        <w:rPr>
          <w:b/>
          <w:bCs/>
        </w:rPr>
      </w:pPr>
    </w:p>
    <w:p w14:paraId="33F511E6" w14:textId="7C9AF3ED" w:rsidR="00A11716" w:rsidRPr="00CB0894" w:rsidRDefault="005A0E64">
      <w:pPr>
        <w:jc w:val="both"/>
        <w:rPr>
          <w:b/>
          <w:bCs/>
        </w:rPr>
      </w:pPr>
      <w:r w:rsidRPr="00CB0894">
        <w:rPr>
          <w:b/>
          <w:bCs/>
        </w:rPr>
        <w:t>General Terms</w:t>
      </w:r>
    </w:p>
    <w:p w14:paraId="5BBC68F6" w14:textId="77777777" w:rsidR="005A0E64" w:rsidRPr="00CB0894" w:rsidRDefault="005A0E64" w:rsidP="005A0E64">
      <w:pPr>
        <w:spacing w:line="260" w:lineRule="exact"/>
        <w:rPr>
          <w:rFonts w:eastAsia="Calibri"/>
          <w:lang w:val="en-US"/>
        </w:rPr>
      </w:pPr>
      <w:r w:rsidRPr="00CB0894">
        <w:rPr>
          <w:rFonts w:eastAsia="Calibri"/>
          <w:position w:val="1"/>
          <w:lang w:val="en-US"/>
        </w:rPr>
        <w:t>To act on matters delegated by the full governing body.</w:t>
      </w:r>
    </w:p>
    <w:p w14:paraId="66139F59" w14:textId="77777777" w:rsidR="005A0E64" w:rsidRPr="00CB0894" w:rsidRDefault="005A0E64" w:rsidP="005A0E64">
      <w:pPr>
        <w:rPr>
          <w:rFonts w:eastAsia="Calibri"/>
          <w:lang w:val="en-US"/>
        </w:rPr>
      </w:pPr>
      <w:r w:rsidRPr="00CB0894">
        <w:rPr>
          <w:rFonts w:eastAsia="Calibri"/>
          <w:lang w:val="en-US"/>
        </w:rPr>
        <w:t>To liaise and consult with other committees where necessary.</w:t>
      </w:r>
    </w:p>
    <w:p w14:paraId="19D50E73" w14:textId="77777777" w:rsidR="002E5C8C" w:rsidRPr="00CB0894" w:rsidRDefault="00D673A4" w:rsidP="005A0E64">
      <w:pPr>
        <w:rPr>
          <w:rFonts w:eastAsia="Times New Roman"/>
          <w:lang w:val="en-US"/>
        </w:rPr>
      </w:pPr>
      <w:r w:rsidRPr="00CB0894">
        <w:rPr>
          <w:rFonts w:eastAsia="Calibri"/>
          <w:lang w:val="en-US"/>
        </w:rPr>
        <w:t>To contribute to the School</w:t>
      </w:r>
      <w:r w:rsidR="005A0E64" w:rsidRPr="00CB0894">
        <w:rPr>
          <w:rFonts w:eastAsia="Calibri"/>
          <w:lang w:val="en-US"/>
        </w:rPr>
        <w:t xml:space="preserve"> Improvement Plan.</w:t>
      </w:r>
      <w:r w:rsidR="005A0E64" w:rsidRPr="00CB0894">
        <w:rPr>
          <w:rFonts w:eastAsia="Times New Roman"/>
          <w:lang w:val="en-US"/>
        </w:rPr>
        <w:t xml:space="preserve">    </w:t>
      </w:r>
    </w:p>
    <w:p w14:paraId="1D980196" w14:textId="77777777" w:rsidR="005A0E64" w:rsidRPr="00CB0894" w:rsidRDefault="005A0E64" w:rsidP="005A0E64">
      <w:pPr>
        <w:rPr>
          <w:rFonts w:eastAsia="Calibri"/>
          <w:lang w:val="en-US"/>
        </w:rPr>
      </w:pPr>
      <w:r w:rsidRPr="00CB0894">
        <w:rPr>
          <w:rFonts w:eastAsia="Calibri"/>
          <w:lang w:val="en-US"/>
        </w:rPr>
        <w:t>To consider safeguarding and equalities implications when undertaking all committee functions.</w:t>
      </w:r>
    </w:p>
    <w:p w14:paraId="6B81869F" w14:textId="77777777" w:rsidR="005A0E64" w:rsidRPr="00CB0894" w:rsidRDefault="005A0E64">
      <w:pPr>
        <w:jc w:val="both"/>
        <w:rPr>
          <w:bCs/>
        </w:rPr>
      </w:pPr>
    </w:p>
    <w:p w14:paraId="63166544" w14:textId="77777777" w:rsidR="00A11716" w:rsidRPr="00CB0894" w:rsidRDefault="003D0DF3">
      <w:pPr>
        <w:jc w:val="both"/>
        <w:rPr>
          <w:b/>
          <w:bCs/>
        </w:rPr>
      </w:pPr>
      <w:r w:rsidRPr="00CB0894">
        <w:rPr>
          <w:b/>
          <w:bCs/>
        </w:rPr>
        <w:t>Membership</w:t>
      </w:r>
    </w:p>
    <w:p w14:paraId="6D37C3EF" w14:textId="77777777" w:rsidR="00A11716" w:rsidRPr="00CB0894" w:rsidRDefault="003D0DF3">
      <w:pPr>
        <w:jc w:val="both"/>
        <w:rPr>
          <w:bCs/>
        </w:rPr>
      </w:pPr>
      <w:r w:rsidRPr="00CB0894">
        <w:rPr>
          <w:bCs/>
        </w:rPr>
        <w:t xml:space="preserve">At least three governors including the headteacher.  </w:t>
      </w:r>
      <w:r w:rsidRPr="00CB0894">
        <w:t xml:space="preserve">In addition, the chair of the governing body may attend and vote as a member ex-officio (i.e. by virtue of the office).  </w:t>
      </w:r>
      <w:r w:rsidRPr="00CB0894">
        <w:rPr>
          <w:bCs/>
        </w:rPr>
        <w:t xml:space="preserve"> </w:t>
      </w:r>
    </w:p>
    <w:p w14:paraId="0F6486B0" w14:textId="77777777" w:rsidR="00A11716" w:rsidRPr="00CB0894" w:rsidRDefault="00A11716">
      <w:pPr>
        <w:jc w:val="both"/>
        <w:rPr>
          <w:bCs/>
        </w:rPr>
      </w:pPr>
    </w:p>
    <w:p w14:paraId="1E8FBFEB" w14:textId="77777777" w:rsidR="00A11716" w:rsidRPr="00CB0894" w:rsidRDefault="003D0DF3">
      <w:pPr>
        <w:jc w:val="both"/>
        <w:rPr>
          <w:b/>
          <w:bCs/>
        </w:rPr>
      </w:pPr>
      <w:r w:rsidRPr="00CB0894">
        <w:rPr>
          <w:b/>
          <w:bCs/>
        </w:rPr>
        <w:t>Quorum</w:t>
      </w:r>
    </w:p>
    <w:p w14:paraId="0BC253C5" w14:textId="77777777" w:rsidR="00A11716" w:rsidRPr="00CB0894" w:rsidRDefault="003D0DF3">
      <w:pPr>
        <w:jc w:val="both"/>
        <w:rPr>
          <w:bCs/>
        </w:rPr>
      </w:pPr>
      <w:r w:rsidRPr="00CB0894">
        <w:rPr>
          <w:bCs/>
        </w:rPr>
        <w:t xml:space="preserve">Three governors </w:t>
      </w:r>
    </w:p>
    <w:p w14:paraId="3914654A" w14:textId="77777777" w:rsidR="00A11716" w:rsidRPr="00CB0894" w:rsidRDefault="00A11716">
      <w:pPr>
        <w:jc w:val="both"/>
        <w:rPr>
          <w:bCs/>
        </w:rPr>
      </w:pPr>
    </w:p>
    <w:p w14:paraId="5E7E8E9D" w14:textId="77777777" w:rsidR="00A11716" w:rsidRPr="00CB0894" w:rsidRDefault="003D0DF3">
      <w:pPr>
        <w:jc w:val="both"/>
        <w:rPr>
          <w:b/>
          <w:bCs/>
        </w:rPr>
      </w:pPr>
      <w:r w:rsidRPr="00CB0894">
        <w:rPr>
          <w:b/>
          <w:bCs/>
        </w:rPr>
        <w:t>Conflict of Interest</w:t>
      </w:r>
    </w:p>
    <w:p w14:paraId="383208DC" w14:textId="77777777" w:rsidR="00A11716" w:rsidRPr="00CB0894" w:rsidRDefault="003D0DF3">
      <w:pPr>
        <w:jc w:val="both"/>
      </w:pPr>
      <w:r w:rsidRPr="00CB0894">
        <w:t xml:space="preserve">An employee should withdraw from discussion when the subject for consideration is the pay or performance of that employee or another member of staff.  </w:t>
      </w:r>
    </w:p>
    <w:p w14:paraId="728AA202" w14:textId="77777777" w:rsidR="003F72BA" w:rsidRPr="00CB0894" w:rsidRDefault="003F72BA">
      <w:pPr>
        <w:jc w:val="both"/>
        <w:rPr>
          <w:bCs/>
        </w:rPr>
      </w:pPr>
    </w:p>
    <w:p w14:paraId="4B760882" w14:textId="77777777" w:rsidR="00A11716" w:rsidRPr="00CB0894" w:rsidRDefault="003D0DF3">
      <w:pPr>
        <w:jc w:val="both"/>
        <w:rPr>
          <w:b/>
          <w:bCs/>
        </w:rPr>
      </w:pPr>
      <w:r w:rsidRPr="00CB0894">
        <w:rPr>
          <w:b/>
          <w:bCs/>
        </w:rPr>
        <w:t>Meetings</w:t>
      </w:r>
    </w:p>
    <w:p w14:paraId="068AEBF5" w14:textId="77777777" w:rsidR="00CB0894" w:rsidRPr="00CB0894" w:rsidRDefault="00CB0894" w:rsidP="00CB0894">
      <w:pPr>
        <w:pStyle w:val="ListParagraph"/>
        <w:numPr>
          <w:ilvl w:val="0"/>
          <w:numId w:val="37"/>
        </w:numPr>
        <w:spacing w:before="20" w:after="20"/>
        <w:jc w:val="both"/>
        <w:rPr>
          <w:bCs/>
          <w:sz w:val="22"/>
        </w:rPr>
      </w:pPr>
      <w:r w:rsidRPr="00CB0894">
        <w:rPr>
          <w:bCs/>
          <w:sz w:val="22"/>
        </w:rPr>
        <w:t xml:space="preserve">Once per term with additional meetings as necessary. </w:t>
      </w:r>
    </w:p>
    <w:p w14:paraId="5A90F7A5" w14:textId="33EECC31" w:rsidR="00CB0894" w:rsidRPr="00657DCF" w:rsidRDefault="00CB0894" w:rsidP="008471A4">
      <w:pPr>
        <w:pStyle w:val="ListParagraph"/>
        <w:numPr>
          <w:ilvl w:val="0"/>
          <w:numId w:val="37"/>
        </w:numPr>
        <w:spacing w:line="260" w:lineRule="exact"/>
        <w:jc w:val="both"/>
        <w:rPr>
          <w:rFonts w:eastAsia="Calibri"/>
          <w:sz w:val="22"/>
          <w:lang w:val="en-US"/>
        </w:rPr>
      </w:pPr>
      <w:r w:rsidRPr="00657DCF">
        <w:rPr>
          <w:rFonts w:eastAsia="Calibri"/>
          <w:position w:val="1"/>
          <w:sz w:val="22"/>
          <w:lang w:val="en-US"/>
        </w:rPr>
        <w:t>The Governing body is free to determine how often the committee meets and may delegate this to</w:t>
      </w:r>
      <w:r w:rsidR="00657DCF" w:rsidRPr="00657DCF">
        <w:rPr>
          <w:rFonts w:eastAsia="Calibri"/>
          <w:position w:val="1"/>
          <w:sz w:val="22"/>
          <w:lang w:val="en-US"/>
        </w:rPr>
        <w:t xml:space="preserve"> </w:t>
      </w:r>
      <w:r w:rsidRPr="00657DCF">
        <w:rPr>
          <w:rFonts w:eastAsia="Calibri"/>
          <w:sz w:val="22"/>
          <w:lang w:val="en-US"/>
        </w:rPr>
        <w:t>the committee</w:t>
      </w:r>
    </w:p>
    <w:p w14:paraId="7A45787E" w14:textId="467F88C2" w:rsidR="00CB0894" w:rsidRPr="00657DCF" w:rsidRDefault="00CB0894" w:rsidP="0087412C">
      <w:pPr>
        <w:pStyle w:val="ListParagraph"/>
        <w:numPr>
          <w:ilvl w:val="0"/>
          <w:numId w:val="37"/>
        </w:numPr>
        <w:spacing w:line="260" w:lineRule="exact"/>
        <w:jc w:val="both"/>
        <w:rPr>
          <w:rFonts w:eastAsia="Calibri"/>
          <w:sz w:val="22"/>
          <w:lang w:val="en-US"/>
        </w:rPr>
      </w:pPr>
      <w:r w:rsidRPr="00657DCF">
        <w:rPr>
          <w:rFonts w:eastAsia="Calibri"/>
          <w:position w:val="1"/>
          <w:sz w:val="22"/>
          <w:lang w:val="en-US"/>
        </w:rPr>
        <w:t>Information relating to a named person or any other matter that the committee considers</w:t>
      </w:r>
      <w:r w:rsidR="00657DCF" w:rsidRPr="00657DCF">
        <w:rPr>
          <w:rFonts w:eastAsia="Calibri"/>
          <w:position w:val="1"/>
          <w:sz w:val="22"/>
          <w:lang w:val="en-US"/>
        </w:rPr>
        <w:t xml:space="preserve"> </w:t>
      </w:r>
      <w:r w:rsidRPr="00657DCF">
        <w:rPr>
          <w:rFonts w:eastAsia="Calibri"/>
          <w:sz w:val="22"/>
          <w:lang w:val="en-US"/>
        </w:rPr>
        <w:t>confidential does not have to be made available for inspection.</w:t>
      </w:r>
    </w:p>
    <w:p w14:paraId="562C763A" w14:textId="77777777" w:rsidR="00CB0894" w:rsidRPr="00CB0894" w:rsidRDefault="00CB0894" w:rsidP="00CB0894">
      <w:pPr>
        <w:pStyle w:val="ListParagraph"/>
        <w:numPr>
          <w:ilvl w:val="0"/>
          <w:numId w:val="37"/>
        </w:numPr>
        <w:tabs>
          <w:tab w:val="left" w:pos="820"/>
        </w:tabs>
        <w:ind w:right="176"/>
        <w:jc w:val="both"/>
        <w:rPr>
          <w:rFonts w:eastAsia="Calibri"/>
          <w:sz w:val="22"/>
          <w:lang w:val="en-US"/>
        </w:rPr>
      </w:pPr>
      <w:r w:rsidRPr="00CB0894">
        <w:rPr>
          <w:rFonts w:eastAsia="Calibri"/>
          <w:sz w:val="22"/>
          <w:lang w:val="en-US"/>
        </w:rPr>
        <w:t>In the absence of the chair, the committee shall choose an acting chair for that meeting from among their number (other than the headteacher).</w:t>
      </w:r>
    </w:p>
    <w:p w14:paraId="02C0840A" w14:textId="77777777" w:rsidR="00CB0894" w:rsidRPr="00CB0894" w:rsidRDefault="00CB0894" w:rsidP="00CB0894">
      <w:pPr>
        <w:pStyle w:val="ListParagraph"/>
        <w:numPr>
          <w:ilvl w:val="0"/>
          <w:numId w:val="37"/>
        </w:numPr>
        <w:tabs>
          <w:tab w:val="left" w:pos="820"/>
        </w:tabs>
        <w:ind w:right="482"/>
        <w:jc w:val="both"/>
        <w:rPr>
          <w:rFonts w:eastAsia="Calibri"/>
          <w:sz w:val="22"/>
          <w:lang w:val="en-US"/>
        </w:rPr>
      </w:pPr>
      <w:r w:rsidRPr="00CB0894">
        <w:rPr>
          <w:rFonts w:eastAsia="Calibri"/>
          <w:sz w:val="22"/>
          <w:lang w:val="en-US"/>
        </w:rPr>
        <w:t>The committee shall choose a clerk for that meeting from among their number (someone who is not the headteacher).</w:t>
      </w:r>
    </w:p>
    <w:p w14:paraId="2E961580" w14:textId="77777777" w:rsidR="00CB0894" w:rsidRPr="00CB0894" w:rsidRDefault="00CB0894" w:rsidP="00CB0894">
      <w:pPr>
        <w:pStyle w:val="ListParagraph"/>
        <w:numPr>
          <w:ilvl w:val="0"/>
          <w:numId w:val="37"/>
        </w:numPr>
        <w:tabs>
          <w:tab w:val="left" w:pos="820"/>
        </w:tabs>
        <w:ind w:right="72"/>
        <w:jc w:val="both"/>
        <w:rPr>
          <w:rFonts w:eastAsia="Calibri"/>
          <w:sz w:val="22"/>
          <w:lang w:val="en-US"/>
        </w:rPr>
      </w:pPr>
      <w:r w:rsidRPr="00CB0894">
        <w:rPr>
          <w:rFonts w:eastAsia="Calibri"/>
          <w:sz w:val="22"/>
          <w:lang w:val="en-US"/>
        </w:rPr>
        <w:t>The draft minutes of each meeting will be circulated with the agenda for the next ordinary meeting of the full governing body and will be presented at that meeting by the chair (or in his/her absence another member of the committee).</w:t>
      </w:r>
    </w:p>
    <w:p w14:paraId="4EC3AD3D" w14:textId="77777777" w:rsidR="00CB0894" w:rsidRPr="00CB0894" w:rsidRDefault="00CB0894" w:rsidP="00CB0894">
      <w:pPr>
        <w:pStyle w:val="ListParagraph"/>
        <w:numPr>
          <w:ilvl w:val="0"/>
          <w:numId w:val="37"/>
        </w:numPr>
        <w:tabs>
          <w:tab w:val="left" w:pos="820"/>
        </w:tabs>
        <w:spacing w:before="4" w:line="232" w:lineRule="auto"/>
        <w:ind w:right="244"/>
        <w:jc w:val="both"/>
        <w:rPr>
          <w:rFonts w:eastAsia="Calibri"/>
          <w:sz w:val="22"/>
          <w:lang w:val="en-US"/>
        </w:rPr>
      </w:pPr>
      <w:r w:rsidRPr="00CB0894">
        <w:rPr>
          <w:rFonts w:eastAsia="Calibri"/>
          <w:sz w:val="22"/>
          <w:lang w:val="en-US"/>
        </w:rPr>
        <w:t xml:space="preserve">Any decisions taken must be determined by </w:t>
      </w:r>
      <w:proofErr w:type="gramStart"/>
      <w:r w:rsidRPr="00CB0894">
        <w:rPr>
          <w:rFonts w:eastAsia="Calibri"/>
          <w:sz w:val="22"/>
          <w:lang w:val="en-US"/>
        </w:rPr>
        <w:t>a majority of</w:t>
      </w:r>
      <w:proofErr w:type="gramEnd"/>
      <w:r w:rsidRPr="00CB0894">
        <w:rPr>
          <w:rFonts w:eastAsia="Calibri"/>
          <w:sz w:val="22"/>
          <w:lang w:val="en-US"/>
        </w:rPr>
        <w:t xml:space="preserve"> votes of committee members present and voting – but no vote can be taken unless a majority of those present are governors.</w:t>
      </w:r>
    </w:p>
    <w:p w14:paraId="370419D8" w14:textId="77777777" w:rsidR="00CB0894" w:rsidRPr="00CB0894" w:rsidRDefault="00CB0894">
      <w:pPr>
        <w:jc w:val="both"/>
        <w:rPr>
          <w:b/>
          <w:bCs/>
        </w:rPr>
      </w:pPr>
    </w:p>
    <w:p w14:paraId="0A313EB8" w14:textId="5B6EF260" w:rsidR="0099678C" w:rsidRDefault="00CB0894">
      <w:pPr>
        <w:jc w:val="both"/>
        <w:rPr>
          <w:b/>
          <w:bCs/>
        </w:rPr>
      </w:pPr>
      <w:r w:rsidRPr="00CB0894">
        <w:rPr>
          <w:b/>
          <w:bCs/>
        </w:rPr>
        <w:t>Terms of Reference</w:t>
      </w:r>
    </w:p>
    <w:p w14:paraId="4A553F84" w14:textId="77777777" w:rsidR="00657DCF" w:rsidRPr="00CB0894" w:rsidRDefault="00657DCF">
      <w:pPr>
        <w:jc w:val="both"/>
        <w:rPr>
          <w:b/>
          <w:bCs/>
        </w:rPr>
      </w:pPr>
    </w:p>
    <w:p w14:paraId="13BC783E" w14:textId="6ED34D8E" w:rsidR="00CB0894" w:rsidRPr="00CB0894" w:rsidRDefault="00CB0894" w:rsidP="00CB0894">
      <w:pPr>
        <w:pStyle w:val="ListParagraph"/>
        <w:numPr>
          <w:ilvl w:val="0"/>
          <w:numId w:val="37"/>
        </w:numPr>
        <w:spacing w:before="20" w:after="20"/>
        <w:rPr>
          <w:bCs/>
          <w:sz w:val="22"/>
        </w:rPr>
      </w:pPr>
      <w:r>
        <w:rPr>
          <w:bCs/>
          <w:sz w:val="22"/>
        </w:rPr>
        <w:t>Establish and maintain a t</w:t>
      </w:r>
      <w:r w:rsidR="00FA625F">
        <w:rPr>
          <w:bCs/>
          <w:sz w:val="22"/>
        </w:rPr>
        <w:t>h</w:t>
      </w:r>
      <w:r>
        <w:rPr>
          <w:bCs/>
          <w:sz w:val="22"/>
        </w:rPr>
        <w:t xml:space="preserve">ree-year financial strategy, having particular regard to the </w:t>
      </w:r>
      <w:r w:rsidRPr="00CB0894">
        <w:rPr>
          <w:bCs/>
          <w:sz w:val="22"/>
        </w:rPr>
        <w:t xml:space="preserve">School Development Plan, approved by the full </w:t>
      </w:r>
      <w:r w:rsidR="00336F68">
        <w:rPr>
          <w:bCs/>
          <w:sz w:val="22"/>
        </w:rPr>
        <w:t>G</w:t>
      </w:r>
      <w:r w:rsidRPr="00CB0894">
        <w:rPr>
          <w:bCs/>
          <w:sz w:val="22"/>
        </w:rPr>
        <w:t xml:space="preserve">overning </w:t>
      </w:r>
      <w:r w:rsidR="00336F68">
        <w:rPr>
          <w:bCs/>
          <w:sz w:val="22"/>
        </w:rPr>
        <w:t>B</w:t>
      </w:r>
      <w:r w:rsidRPr="00CB0894">
        <w:rPr>
          <w:bCs/>
          <w:sz w:val="22"/>
        </w:rPr>
        <w:t>ody;</w:t>
      </w:r>
    </w:p>
    <w:p w14:paraId="405D994C" w14:textId="77777777" w:rsidR="00CB0894" w:rsidRPr="00CB0894" w:rsidRDefault="00CB0894" w:rsidP="00657DCF">
      <w:pPr>
        <w:pStyle w:val="ListParagraph"/>
        <w:numPr>
          <w:ilvl w:val="0"/>
          <w:numId w:val="37"/>
        </w:numPr>
        <w:spacing w:before="20" w:after="20"/>
        <w:jc w:val="both"/>
        <w:rPr>
          <w:bCs/>
          <w:sz w:val="22"/>
        </w:rPr>
      </w:pPr>
      <w:r w:rsidRPr="00CB0894">
        <w:rPr>
          <w:bCs/>
          <w:sz w:val="22"/>
        </w:rPr>
        <w:lastRenderedPageBreak/>
        <w:t xml:space="preserve">To consult with the headteacher and consider the out-turn figures for the previous year and draft the first formal budget plan of the financial year by 31st </w:t>
      </w:r>
      <w:proofErr w:type="gramStart"/>
      <w:r w:rsidRPr="00CB0894">
        <w:rPr>
          <w:bCs/>
          <w:sz w:val="22"/>
        </w:rPr>
        <w:t>March;</w:t>
      </w:r>
      <w:proofErr w:type="gramEnd"/>
    </w:p>
    <w:p w14:paraId="61CEC9FB" w14:textId="77777777" w:rsidR="00CB0894" w:rsidRPr="00CB0894" w:rsidRDefault="00CB0894" w:rsidP="00657DCF">
      <w:pPr>
        <w:pStyle w:val="ListParagraph"/>
        <w:numPr>
          <w:ilvl w:val="0"/>
          <w:numId w:val="37"/>
        </w:numPr>
        <w:spacing w:before="20" w:after="20"/>
        <w:jc w:val="both"/>
        <w:rPr>
          <w:bCs/>
          <w:sz w:val="22"/>
        </w:rPr>
      </w:pPr>
      <w:r w:rsidRPr="00CB0894">
        <w:rPr>
          <w:bCs/>
          <w:sz w:val="22"/>
        </w:rPr>
        <w:t xml:space="preserve">Where approval of the final budget is delegated to the Finance Cttee, the Finance Cttee will submit on behalf of the whole governing body a final budget plan to the LA by 31st </w:t>
      </w:r>
      <w:proofErr w:type="gramStart"/>
      <w:r w:rsidRPr="00CB0894">
        <w:rPr>
          <w:bCs/>
          <w:sz w:val="22"/>
        </w:rPr>
        <w:t>May;</w:t>
      </w:r>
      <w:proofErr w:type="gramEnd"/>
    </w:p>
    <w:p w14:paraId="55278610" w14:textId="77777777" w:rsidR="00CB0894" w:rsidRPr="00CB0894" w:rsidRDefault="00CB0894" w:rsidP="00657DCF">
      <w:pPr>
        <w:pStyle w:val="ListParagraph"/>
        <w:numPr>
          <w:ilvl w:val="0"/>
          <w:numId w:val="37"/>
        </w:numPr>
        <w:spacing w:before="20" w:after="20"/>
        <w:jc w:val="both"/>
        <w:rPr>
          <w:bCs/>
          <w:sz w:val="22"/>
        </w:rPr>
      </w:pPr>
      <w:r w:rsidRPr="00CB0894">
        <w:rPr>
          <w:bCs/>
          <w:sz w:val="22"/>
        </w:rPr>
        <w:t>Ensure that the school budget:</w:t>
      </w:r>
    </w:p>
    <w:p w14:paraId="2288733B" w14:textId="77777777" w:rsidR="00CB0894" w:rsidRDefault="00CB0894" w:rsidP="00657DCF">
      <w:pPr>
        <w:pStyle w:val="ListParagraph"/>
        <w:numPr>
          <w:ilvl w:val="1"/>
          <w:numId w:val="37"/>
        </w:numPr>
        <w:spacing w:before="20" w:after="20"/>
        <w:jc w:val="both"/>
        <w:rPr>
          <w:bCs/>
          <w:sz w:val="22"/>
        </w:rPr>
      </w:pPr>
      <w:r w:rsidRPr="00CB0894">
        <w:rPr>
          <w:bCs/>
          <w:sz w:val="22"/>
        </w:rPr>
        <w:t xml:space="preserve">is realistic and affordable in relation to available resources and cash flows </w:t>
      </w:r>
    </w:p>
    <w:p w14:paraId="4E2BAAED" w14:textId="77777777" w:rsidR="00CB0894" w:rsidRDefault="00CB0894" w:rsidP="00657DCF">
      <w:pPr>
        <w:pStyle w:val="ListParagraph"/>
        <w:numPr>
          <w:ilvl w:val="1"/>
          <w:numId w:val="37"/>
        </w:numPr>
        <w:spacing w:before="20" w:after="20"/>
        <w:jc w:val="both"/>
        <w:rPr>
          <w:bCs/>
          <w:sz w:val="22"/>
        </w:rPr>
      </w:pPr>
      <w:r w:rsidRPr="00CB0894">
        <w:rPr>
          <w:bCs/>
          <w:sz w:val="22"/>
        </w:rPr>
        <w:t xml:space="preserve">reflects the school development plan </w:t>
      </w:r>
    </w:p>
    <w:p w14:paraId="13BB52E4" w14:textId="67B96384" w:rsidR="00CB0894" w:rsidRPr="00CB0894" w:rsidRDefault="00CB0894" w:rsidP="00657DCF">
      <w:pPr>
        <w:pStyle w:val="ListParagraph"/>
        <w:numPr>
          <w:ilvl w:val="1"/>
          <w:numId w:val="37"/>
        </w:numPr>
        <w:spacing w:before="20" w:after="20"/>
        <w:jc w:val="both"/>
        <w:rPr>
          <w:bCs/>
          <w:sz w:val="22"/>
        </w:rPr>
      </w:pPr>
      <w:r w:rsidRPr="00CB0894">
        <w:rPr>
          <w:bCs/>
          <w:sz w:val="22"/>
        </w:rPr>
        <w:t>is consistent with longer term financial plans (including recovery of deficits or saving for future developments</w:t>
      </w:r>
      <w:proofErr w:type="gramStart"/>
      <w:r w:rsidRPr="00CB0894">
        <w:rPr>
          <w:bCs/>
          <w:sz w:val="22"/>
        </w:rPr>
        <w:t>);</w:t>
      </w:r>
      <w:proofErr w:type="gramEnd"/>
    </w:p>
    <w:p w14:paraId="1467B50B" w14:textId="77777777" w:rsidR="00CB0894" w:rsidRPr="00CB0894" w:rsidRDefault="00CB0894" w:rsidP="00657DCF">
      <w:pPr>
        <w:pStyle w:val="ListParagraph"/>
        <w:numPr>
          <w:ilvl w:val="0"/>
          <w:numId w:val="37"/>
        </w:numPr>
        <w:spacing w:before="20" w:after="20"/>
        <w:jc w:val="both"/>
        <w:rPr>
          <w:bCs/>
          <w:sz w:val="22"/>
        </w:rPr>
      </w:pPr>
      <w:r w:rsidRPr="00CB0894">
        <w:rPr>
          <w:bCs/>
          <w:sz w:val="22"/>
        </w:rPr>
        <w:t>To review, and understand, the allocation of Pupil Premium Grants within the overall school budget</w:t>
      </w:r>
    </w:p>
    <w:p w14:paraId="69993405" w14:textId="77777777" w:rsidR="00CB0894" w:rsidRPr="00CB0894" w:rsidRDefault="00CB0894" w:rsidP="00657DCF">
      <w:pPr>
        <w:pStyle w:val="ListParagraph"/>
        <w:numPr>
          <w:ilvl w:val="0"/>
          <w:numId w:val="37"/>
        </w:numPr>
        <w:spacing w:before="20" w:after="20"/>
        <w:jc w:val="both"/>
        <w:rPr>
          <w:bCs/>
          <w:sz w:val="22"/>
        </w:rPr>
      </w:pPr>
      <w:r w:rsidRPr="00CB0894">
        <w:rPr>
          <w:bCs/>
          <w:sz w:val="22"/>
        </w:rPr>
        <w:t>Hold the school to account for the actual PPG and SEND spend and associated outcomes. A formal review of this will be held at the September Strategy Committee meeting</w:t>
      </w:r>
    </w:p>
    <w:p w14:paraId="356D9988" w14:textId="77777777" w:rsidR="00CB0894" w:rsidRPr="00CB0894" w:rsidRDefault="00CB0894" w:rsidP="00657DCF">
      <w:pPr>
        <w:pStyle w:val="ListParagraph"/>
        <w:numPr>
          <w:ilvl w:val="0"/>
          <w:numId w:val="37"/>
        </w:numPr>
        <w:spacing w:before="20" w:after="20"/>
        <w:jc w:val="both"/>
        <w:rPr>
          <w:bCs/>
          <w:sz w:val="22"/>
        </w:rPr>
      </w:pPr>
      <w:r w:rsidRPr="00CB0894">
        <w:rPr>
          <w:bCs/>
          <w:sz w:val="22"/>
        </w:rPr>
        <w:t xml:space="preserve">To periodically review the budget and report on any changes, anomalies and updates on income and expenditure to the whole governing </w:t>
      </w:r>
      <w:proofErr w:type="gramStart"/>
      <w:r w:rsidRPr="00CB0894">
        <w:rPr>
          <w:bCs/>
          <w:sz w:val="22"/>
        </w:rPr>
        <w:t>body;</w:t>
      </w:r>
      <w:proofErr w:type="gramEnd"/>
    </w:p>
    <w:p w14:paraId="48A7B798" w14:textId="77777777" w:rsidR="00CB0894" w:rsidRPr="00CB0894" w:rsidRDefault="00CB0894" w:rsidP="00657DCF">
      <w:pPr>
        <w:pStyle w:val="ListParagraph"/>
        <w:numPr>
          <w:ilvl w:val="0"/>
          <w:numId w:val="37"/>
        </w:numPr>
        <w:spacing w:before="20" w:after="20"/>
        <w:jc w:val="both"/>
        <w:rPr>
          <w:bCs/>
          <w:sz w:val="22"/>
        </w:rPr>
      </w:pPr>
      <w:r w:rsidRPr="00CB0894">
        <w:rPr>
          <w:bCs/>
          <w:sz w:val="22"/>
        </w:rPr>
        <w:t xml:space="preserve">To keep under general review the staffing structure of the school and to recommend to the governing body the financial limits for salaries and wages within the overall school </w:t>
      </w:r>
      <w:proofErr w:type="gramStart"/>
      <w:r w:rsidRPr="00CB0894">
        <w:rPr>
          <w:bCs/>
          <w:sz w:val="22"/>
        </w:rPr>
        <w:t>budget;</w:t>
      </w:r>
      <w:proofErr w:type="gramEnd"/>
    </w:p>
    <w:p w14:paraId="653B1D1B" w14:textId="77777777" w:rsidR="00CB0894" w:rsidRPr="00CB0894" w:rsidRDefault="00CB0894" w:rsidP="00657DCF">
      <w:pPr>
        <w:pStyle w:val="ListParagraph"/>
        <w:numPr>
          <w:ilvl w:val="0"/>
          <w:numId w:val="37"/>
        </w:numPr>
        <w:spacing w:before="20" w:after="20"/>
        <w:jc w:val="both"/>
        <w:rPr>
          <w:bCs/>
          <w:sz w:val="22"/>
        </w:rPr>
      </w:pPr>
      <w:r w:rsidRPr="00CB0894">
        <w:rPr>
          <w:bCs/>
          <w:sz w:val="22"/>
        </w:rPr>
        <w:t xml:space="preserve">To </w:t>
      </w:r>
      <w:proofErr w:type="spellStart"/>
      <w:r w:rsidRPr="00CB0894">
        <w:rPr>
          <w:bCs/>
          <w:sz w:val="22"/>
        </w:rPr>
        <w:t>vire</w:t>
      </w:r>
      <w:proofErr w:type="spellEnd"/>
      <w:r w:rsidRPr="00CB0894">
        <w:rPr>
          <w:bCs/>
          <w:sz w:val="22"/>
        </w:rPr>
        <w:t xml:space="preserve"> between budget headings during the course of the year, within the delegated limits specified by the whole governing </w:t>
      </w:r>
      <w:proofErr w:type="gramStart"/>
      <w:r w:rsidRPr="00CB0894">
        <w:rPr>
          <w:bCs/>
          <w:sz w:val="22"/>
        </w:rPr>
        <w:t>body;</w:t>
      </w:r>
      <w:proofErr w:type="gramEnd"/>
    </w:p>
    <w:p w14:paraId="27D87B50" w14:textId="77777777" w:rsidR="00CB0894" w:rsidRPr="00CB0894" w:rsidRDefault="00CB0894" w:rsidP="00657DCF">
      <w:pPr>
        <w:pStyle w:val="ListParagraph"/>
        <w:numPr>
          <w:ilvl w:val="0"/>
          <w:numId w:val="37"/>
        </w:numPr>
        <w:spacing w:before="20" w:after="20"/>
        <w:jc w:val="both"/>
        <w:rPr>
          <w:bCs/>
          <w:sz w:val="22"/>
        </w:rPr>
      </w:pPr>
      <w:r w:rsidRPr="00CB0894">
        <w:rPr>
          <w:bCs/>
          <w:sz w:val="22"/>
        </w:rPr>
        <w:t xml:space="preserve">To fulfil the requirements of financial good practice identified under </w:t>
      </w:r>
      <w:proofErr w:type="gramStart"/>
      <w:r w:rsidRPr="00CB0894">
        <w:rPr>
          <w:bCs/>
          <w:sz w:val="22"/>
        </w:rPr>
        <w:t>SFVS;</w:t>
      </w:r>
      <w:proofErr w:type="gramEnd"/>
    </w:p>
    <w:p w14:paraId="36FF721F" w14:textId="77777777" w:rsidR="00CB0894" w:rsidRPr="00CB0894" w:rsidRDefault="00CB0894" w:rsidP="00657DCF">
      <w:pPr>
        <w:pStyle w:val="ListParagraph"/>
        <w:numPr>
          <w:ilvl w:val="0"/>
          <w:numId w:val="37"/>
        </w:numPr>
        <w:spacing w:before="20" w:after="20"/>
        <w:jc w:val="both"/>
        <w:rPr>
          <w:bCs/>
          <w:sz w:val="22"/>
        </w:rPr>
      </w:pPr>
      <w:r w:rsidRPr="00CB0894">
        <w:rPr>
          <w:bCs/>
          <w:sz w:val="22"/>
        </w:rPr>
        <w:t xml:space="preserve">To agree the level of delegation to the headteacher for the day-to-day financial management of the </w:t>
      </w:r>
      <w:proofErr w:type="gramStart"/>
      <w:r w:rsidRPr="00CB0894">
        <w:rPr>
          <w:bCs/>
          <w:sz w:val="22"/>
        </w:rPr>
        <w:t>school;</w:t>
      </w:r>
      <w:proofErr w:type="gramEnd"/>
    </w:p>
    <w:p w14:paraId="00C9E2BC" w14:textId="77777777" w:rsidR="00CB0894" w:rsidRPr="00CB0894" w:rsidRDefault="00CB0894" w:rsidP="00657DCF">
      <w:pPr>
        <w:pStyle w:val="ListParagraph"/>
        <w:numPr>
          <w:ilvl w:val="0"/>
          <w:numId w:val="37"/>
        </w:numPr>
        <w:spacing w:before="20" w:after="20"/>
        <w:jc w:val="both"/>
        <w:rPr>
          <w:bCs/>
          <w:sz w:val="22"/>
        </w:rPr>
      </w:pPr>
      <w:r w:rsidRPr="00CB0894">
        <w:rPr>
          <w:bCs/>
          <w:sz w:val="22"/>
        </w:rPr>
        <w:t>To ensure the principles of Best Value are taken into account in relation to procurement and/or competitive tendering for services/contracts/service level agreements in accordance with agreed delegation arrangements of the whole governing body (see Best Value Statement</w:t>
      </w:r>
      <w:proofErr w:type="gramStart"/>
      <w:r w:rsidRPr="00CB0894">
        <w:rPr>
          <w:bCs/>
          <w:sz w:val="22"/>
        </w:rPr>
        <w:t>);</w:t>
      </w:r>
      <w:proofErr w:type="gramEnd"/>
    </w:p>
    <w:p w14:paraId="5C0C071C" w14:textId="77777777" w:rsidR="00CB0894" w:rsidRPr="00CB0894" w:rsidRDefault="00CB0894" w:rsidP="00657DCF">
      <w:pPr>
        <w:pStyle w:val="ListParagraph"/>
        <w:numPr>
          <w:ilvl w:val="0"/>
          <w:numId w:val="37"/>
        </w:numPr>
        <w:spacing w:before="20" w:after="20"/>
        <w:jc w:val="both"/>
        <w:rPr>
          <w:bCs/>
          <w:sz w:val="22"/>
        </w:rPr>
      </w:pPr>
      <w:r w:rsidRPr="00CB0894">
        <w:rPr>
          <w:bCs/>
          <w:sz w:val="22"/>
        </w:rPr>
        <w:t>To ensure that school staff are given opportunities to declare any pecuniary interests in possible contracts, procurements, etc.  (</w:t>
      </w:r>
      <w:proofErr w:type="gramStart"/>
      <w:r w:rsidRPr="00CB0894">
        <w:rPr>
          <w:bCs/>
          <w:sz w:val="22"/>
        </w:rPr>
        <w:t>e.g.</w:t>
      </w:r>
      <w:proofErr w:type="gramEnd"/>
      <w:r w:rsidRPr="00CB0894">
        <w:rPr>
          <w:bCs/>
          <w:sz w:val="22"/>
        </w:rPr>
        <w:t xml:space="preserve"> Form available on Intranet – Corporate info/HR Policy and Procedures/Declaration of Interests);</w:t>
      </w:r>
    </w:p>
    <w:p w14:paraId="54799B95" w14:textId="77777777" w:rsidR="00CB0894" w:rsidRPr="00CB0894" w:rsidRDefault="00CB0894" w:rsidP="00657DCF">
      <w:pPr>
        <w:pStyle w:val="ListParagraph"/>
        <w:numPr>
          <w:ilvl w:val="0"/>
          <w:numId w:val="37"/>
        </w:numPr>
        <w:spacing w:before="20" w:after="20"/>
        <w:jc w:val="both"/>
        <w:rPr>
          <w:bCs/>
          <w:sz w:val="22"/>
        </w:rPr>
      </w:pPr>
      <w:r w:rsidRPr="00CB0894">
        <w:rPr>
          <w:bCs/>
          <w:sz w:val="22"/>
        </w:rPr>
        <w:t xml:space="preserve">Maximise potential for attracting external funding from grants, sponsorship and income generation ensuring timely submission of </w:t>
      </w:r>
      <w:proofErr w:type="gramStart"/>
      <w:r w:rsidRPr="00CB0894">
        <w:rPr>
          <w:bCs/>
          <w:sz w:val="22"/>
        </w:rPr>
        <w:t>applications;</w:t>
      </w:r>
      <w:proofErr w:type="gramEnd"/>
    </w:p>
    <w:p w14:paraId="58528356" w14:textId="77777777" w:rsidR="00CB0894" w:rsidRPr="00CB0894" w:rsidRDefault="00CB0894" w:rsidP="00657DCF">
      <w:pPr>
        <w:pStyle w:val="ListParagraph"/>
        <w:numPr>
          <w:ilvl w:val="0"/>
          <w:numId w:val="37"/>
        </w:numPr>
        <w:spacing w:before="20" w:after="20"/>
        <w:jc w:val="both"/>
        <w:rPr>
          <w:bCs/>
          <w:sz w:val="22"/>
        </w:rPr>
      </w:pPr>
      <w:r w:rsidRPr="00CB0894">
        <w:rPr>
          <w:bCs/>
          <w:sz w:val="22"/>
        </w:rPr>
        <w:t xml:space="preserve">To monitor expenditure of all voluntary funds kept on behalf of the governing </w:t>
      </w:r>
      <w:proofErr w:type="gramStart"/>
      <w:r w:rsidRPr="00CB0894">
        <w:rPr>
          <w:bCs/>
          <w:sz w:val="22"/>
        </w:rPr>
        <w:t>body;</w:t>
      </w:r>
      <w:proofErr w:type="gramEnd"/>
    </w:p>
    <w:p w14:paraId="70855CC5" w14:textId="77777777" w:rsidR="00CB0894" w:rsidRPr="00CB0894" w:rsidRDefault="00CB0894" w:rsidP="00657DCF">
      <w:pPr>
        <w:pStyle w:val="ListParagraph"/>
        <w:numPr>
          <w:ilvl w:val="0"/>
          <w:numId w:val="37"/>
        </w:numPr>
        <w:spacing w:before="20" w:after="20"/>
        <w:jc w:val="both"/>
        <w:rPr>
          <w:bCs/>
          <w:sz w:val="22"/>
        </w:rPr>
      </w:pPr>
      <w:r w:rsidRPr="00CB0894">
        <w:rPr>
          <w:bCs/>
          <w:sz w:val="22"/>
        </w:rPr>
        <w:t xml:space="preserve">To ensure, as far as is practical, that Health and Safety issues are appropriately </w:t>
      </w:r>
      <w:proofErr w:type="gramStart"/>
      <w:r w:rsidRPr="00CB0894">
        <w:rPr>
          <w:bCs/>
          <w:sz w:val="22"/>
        </w:rPr>
        <w:t>prioritised;</w:t>
      </w:r>
      <w:proofErr w:type="gramEnd"/>
    </w:p>
    <w:p w14:paraId="4744EC4D" w14:textId="77777777" w:rsidR="00CB0894" w:rsidRPr="00CB0894" w:rsidRDefault="00CB0894" w:rsidP="00657DCF">
      <w:pPr>
        <w:pStyle w:val="ListParagraph"/>
        <w:numPr>
          <w:ilvl w:val="0"/>
          <w:numId w:val="37"/>
        </w:numPr>
        <w:spacing w:before="20" w:after="20"/>
        <w:jc w:val="both"/>
        <w:rPr>
          <w:bCs/>
          <w:sz w:val="22"/>
        </w:rPr>
      </w:pPr>
      <w:r w:rsidRPr="00CB0894">
        <w:rPr>
          <w:bCs/>
          <w:sz w:val="22"/>
        </w:rPr>
        <w:t xml:space="preserve">To advise the governing body on the school’s charging policy, including lettings, financial support for educational visits, and </w:t>
      </w:r>
      <w:proofErr w:type="gramStart"/>
      <w:r w:rsidRPr="00CB0894">
        <w:rPr>
          <w:bCs/>
          <w:sz w:val="22"/>
        </w:rPr>
        <w:t>expenses;</w:t>
      </w:r>
      <w:proofErr w:type="gramEnd"/>
    </w:p>
    <w:p w14:paraId="3A2A0DD4" w14:textId="1AE27CCE" w:rsidR="00CB0894" w:rsidRPr="00CB0894" w:rsidRDefault="00CB0894" w:rsidP="00657DCF">
      <w:pPr>
        <w:pStyle w:val="ListParagraph"/>
        <w:numPr>
          <w:ilvl w:val="0"/>
          <w:numId w:val="37"/>
        </w:numPr>
        <w:spacing w:before="20" w:after="20"/>
        <w:jc w:val="both"/>
        <w:rPr>
          <w:bCs/>
          <w:sz w:val="22"/>
        </w:rPr>
      </w:pPr>
      <w:r w:rsidRPr="00CB0894">
        <w:rPr>
          <w:bCs/>
          <w:sz w:val="22"/>
        </w:rPr>
        <w:t xml:space="preserve">Where appropriate, review annually the Finance Policy </w:t>
      </w:r>
      <w:r w:rsidRPr="00CB0894">
        <w:rPr>
          <w:bCs/>
          <w:color w:val="0070C0"/>
          <w:sz w:val="22"/>
        </w:rPr>
        <w:t>(Example Proforma Finance Policy available in the Financial Guidance Manual section 9</w:t>
      </w:r>
      <w:proofErr w:type="gramStart"/>
      <w:r w:rsidRPr="00CB0894">
        <w:rPr>
          <w:bCs/>
          <w:sz w:val="22"/>
        </w:rPr>
        <w:t>);</w:t>
      </w:r>
      <w:proofErr w:type="gramEnd"/>
    </w:p>
    <w:p w14:paraId="7A615F45" w14:textId="77777777" w:rsidR="00CB0894" w:rsidRPr="00CB0894" w:rsidRDefault="00CB0894" w:rsidP="00657DCF">
      <w:pPr>
        <w:pStyle w:val="ListParagraph"/>
        <w:numPr>
          <w:ilvl w:val="0"/>
          <w:numId w:val="37"/>
        </w:numPr>
        <w:spacing w:before="20" w:after="20"/>
        <w:jc w:val="both"/>
        <w:rPr>
          <w:bCs/>
          <w:sz w:val="22"/>
        </w:rPr>
      </w:pPr>
      <w:r w:rsidRPr="00CB0894">
        <w:rPr>
          <w:bCs/>
          <w:sz w:val="22"/>
        </w:rPr>
        <w:t xml:space="preserve">To authorise signatories for the school bank </w:t>
      </w:r>
      <w:proofErr w:type="gramStart"/>
      <w:r w:rsidRPr="00CB0894">
        <w:rPr>
          <w:bCs/>
          <w:sz w:val="22"/>
        </w:rPr>
        <w:t>account;</w:t>
      </w:r>
      <w:proofErr w:type="gramEnd"/>
    </w:p>
    <w:p w14:paraId="0490D16E" w14:textId="77777777" w:rsidR="00CB0894" w:rsidRPr="00CB0894" w:rsidRDefault="00CB0894" w:rsidP="00657DCF">
      <w:pPr>
        <w:pStyle w:val="ListParagraph"/>
        <w:numPr>
          <w:ilvl w:val="0"/>
          <w:numId w:val="37"/>
        </w:numPr>
        <w:spacing w:before="20" w:after="20"/>
        <w:jc w:val="both"/>
        <w:rPr>
          <w:bCs/>
          <w:sz w:val="22"/>
        </w:rPr>
      </w:pPr>
      <w:r w:rsidRPr="00CB0894">
        <w:rPr>
          <w:bCs/>
          <w:sz w:val="22"/>
        </w:rPr>
        <w:t xml:space="preserve">To authorise items of petty </w:t>
      </w:r>
      <w:proofErr w:type="gramStart"/>
      <w:r w:rsidRPr="00CB0894">
        <w:rPr>
          <w:bCs/>
          <w:sz w:val="22"/>
        </w:rPr>
        <w:t>cash</w:t>
      </w:r>
      <w:proofErr w:type="gramEnd"/>
      <w:r w:rsidRPr="00CB0894">
        <w:rPr>
          <w:bCs/>
          <w:sz w:val="22"/>
        </w:rPr>
        <w:t xml:space="preserve"> spend in excess of £50;</w:t>
      </w:r>
    </w:p>
    <w:p w14:paraId="42BF2A13" w14:textId="5EC84029" w:rsidR="00CB0894" w:rsidRPr="00CB0894" w:rsidRDefault="00CB0894" w:rsidP="00657DCF">
      <w:pPr>
        <w:pStyle w:val="ListParagraph"/>
        <w:numPr>
          <w:ilvl w:val="0"/>
          <w:numId w:val="37"/>
        </w:numPr>
        <w:spacing w:before="20" w:after="20"/>
        <w:jc w:val="both"/>
        <w:rPr>
          <w:bCs/>
          <w:sz w:val="22"/>
        </w:rPr>
      </w:pPr>
      <w:r w:rsidRPr="00CB0894">
        <w:rPr>
          <w:bCs/>
          <w:sz w:val="22"/>
        </w:rPr>
        <w:t xml:space="preserve">To monitor School Fund </w:t>
      </w:r>
      <w:proofErr w:type="gramStart"/>
      <w:r w:rsidRPr="00CB0894">
        <w:rPr>
          <w:bCs/>
          <w:sz w:val="22"/>
        </w:rPr>
        <w:t>Account;</w:t>
      </w:r>
      <w:proofErr w:type="gramEnd"/>
    </w:p>
    <w:p w14:paraId="34AE01D3" w14:textId="77777777" w:rsidR="00CB0894" w:rsidRPr="00CB0894" w:rsidRDefault="00CB0894" w:rsidP="00657DCF">
      <w:pPr>
        <w:pStyle w:val="ListParagraph"/>
        <w:numPr>
          <w:ilvl w:val="0"/>
          <w:numId w:val="37"/>
        </w:numPr>
        <w:spacing w:before="20" w:after="20"/>
        <w:jc w:val="both"/>
        <w:rPr>
          <w:bCs/>
          <w:sz w:val="22"/>
        </w:rPr>
      </w:pPr>
      <w:r w:rsidRPr="00CB0894">
        <w:rPr>
          <w:bCs/>
          <w:sz w:val="22"/>
        </w:rPr>
        <w:t xml:space="preserve">To approve arrangements for the audit of funds received from sources other than the </w:t>
      </w:r>
      <w:proofErr w:type="gramStart"/>
      <w:r w:rsidRPr="00CB0894">
        <w:rPr>
          <w:bCs/>
          <w:sz w:val="22"/>
        </w:rPr>
        <w:t>LA;</w:t>
      </w:r>
      <w:proofErr w:type="gramEnd"/>
    </w:p>
    <w:p w14:paraId="1288DCEA" w14:textId="77777777" w:rsidR="00CB0894" w:rsidRPr="00CB0894" w:rsidRDefault="00CB0894" w:rsidP="00657DCF">
      <w:pPr>
        <w:pStyle w:val="ListParagraph"/>
        <w:numPr>
          <w:ilvl w:val="0"/>
          <w:numId w:val="37"/>
        </w:numPr>
        <w:spacing w:before="20" w:after="20"/>
        <w:jc w:val="both"/>
        <w:rPr>
          <w:bCs/>
          <w:sz w:val="22"/>
        </w:rPr>
      </w:pPr>
      <w:r w:rsidRPr="00CB0894">
        <w:rPr>
          <w:bCs/>
          <w:sz w:val="22"/>
        </w:rPr>
        <w:t xml:space="preserve">To sign and send to FSU a Best Value Statement when the Budget Plan is </w:t>
      </w:r>
      <w:proofErr w:type="gramStart"/>
      <w:r w:rsidRPr="00CB0894">
        <w:rPr>
          <w:bCs/>
          <w:sz w:val="22"/>
        </w:rPr>
        <w:t>submitted;</w:t>
      </w:r>
      <w:proofErr w:type="gramEnd"/>
    </w:p>
    <w:p w14:paraId="278FA7A5" w14:textId="77777777" w:rsidR="00CB0894" w:rsidRPr="00CB0894" w:rsidRDefault="00CB0894" w:rsidP="00657DCF">
      <w:pPr>
        <w:pStyle w:val="ListParagraph"/>
        <w:numPr>
          <w:ilvl w:val="0"/>
          <w:numId w:val="37"/>
        </w:numPr>
        <w:spacing w:before="20" w:after="20"/>
        <w:jc w:val="both"/>
        <w:rPr>
          <w:bCs/>
          <w:sz w:val="22"/>
        </w:rPr>
      </w:pPr>
      <w:r w:rsidRPr="00CB0894">
        <w:rPr>
          <w:bCs/>
          <w:sz w:val="22"/>
        </w:rPr>
        <w:t xml:space="preserve">To complete a Statement of Internal Control (SIC) at the end of the </w:t>
      </w:r>
      <w:proofErr w:type="gramStart"/>
      <w:r w:rsidRPr="00CB0894">
        <w:rPr>
          <w:bCs/>
          <w:sz w:val="22"/>
        </w:rPr>
        <w:t>year;</w:t>
      </w:r>
      <w:proofErr w:type="gramEnd"/>
    </w:p>
    <w:p w14:paraId="4D1F25FB" w14:textId="77777777" w:rsidR="00CB0894" w:rsidRPr="00CB0894" w:rsidRDefault="00CB0894" w:rsidP="00657DCF">
      <w:pPr>
        <w:pStyle w:val="ListParagraph"/>
        <w:numPr>
          <w:ilvl w:val="0"/>
          <w:numId w:val="37"/>
        </w:numPr>
        <w:spacing w:before="20" w:after="20"/>
        <w:jc w:val="both"/>
        <w:rPr>
          <w:bCs/>
          <w:sz w:val="22"/>
        </w:rPr>
      </w:pPr>
      <w:r w:rsidRPr="00CB0894">
        <w:rPr>
          <w:bCs/>
          <w:sz w:val="22"/>
        </w:rPr>
        <w:t xml:space="preserve">To maintain an </w:t>
      </w:r>
      <w:proofErr w:type="gramStart"/>
      <w:r w:rsidRPr="00CB0894">
        <w:rPr>
          <w:bCs/>
          <w:sz w:val="22"/>
        </w:rPr>
        <w:t>up to date</w:t>
      </w:r>
      <w:proofErr w:type="gramEnd"/>
      <w:r w:rsidRPr="00CB0894">
        <w:rPr>
          <w:bCs/>
          <w:sz w:val="22"/>
        </w:rPr>
        <w:t xml:space="preserve"> register of business/pecuniary interests for governors;</w:t>
      </w:r>
    </w:p>
    <w:p w14:paraId="3F00DB23" w14:textId="77777777" w:rsidR="00CB0894" w:rsidRPr="00CB0894" w:rsidRDefault="00CB0894" w:rsidP="00657DCF">
      <w:pPr>
        <w:pStyle w:val="ListParagraph"/>
        <w:numPr>
          <w:ilvl w:val="0"/>
          <w:numId w:val="37"/>
        </w:numPr>
        <w:spacing w:before="20" w:after="20"/>
        <w:jc w:val="both"/>
        <w:rPr>
          <w:bCs/>
          <w:sz w:val="22"/>
        </w:rPr>
      </w:pPr>
      <w:r w:rsidRPr="00CB0894">
        <w:rPr>
          <w:bCs/>
          <w:sz w:val="22"/>
        </w:rPr>
        <w:t xml:space="preserve">To receive reports on extended services and ensure that budgets are managed appropriately.  </w:t>
      </w:r>
    </w:p>
    <w:p w14:paraId="1EE39619" w14:textId="51B65E67" w:rsidR="00CB0894" w:rsidRDefault="00CB0894" w:rsidP="00657DCF">
      <w:pPr>
        <w:pStyle w:val="ListParagraph"/>
        <w:numPr>
          <w:ilvl w:val="0"/>
          <w:numId w:val="37"/>
        </w:numPr>
        <w:spacing w:before="20" w:after="20"/>
        <w:jc w:val="both"/>
        <w:rPr>
          <w:bCs/>
          <w:sz w:val="22"/>
        </w:rPr>
      </w:pPr>
      <w:r w:rsidRPr="00CB0894">
        <w:rPr>
          <w:bCs/>
          <w:sz w:val="22"/>
        </w:rPr>
        <w:t>To review annually the Terms of Reference of the Finance Committee</w:t>
      </w:r>
      <w:r w:rsidR="00657DCF">
        <w:rPr>
          <w:bCs/>
          <w:sz w:val="22"/>
        </w:rPr>
        <w:t>.</w:t>
      </w:r>
    </w:p>
    <w:p w14:paraId="5C50691D" w14:textId="02B7F908" w:rsidR="00657DCF" w:rsidRDefault="00657DCF" w:rsidP="00657DCF">
      <w:pPr>
        <w:spacing w:before="20" w:after="20"/>
        <w:jc w:val="both"/>
        <w:rPr>
          <w:bCs/>
        </w:rPr>
      </w:pPr>
    </w:p>
    <w:p w14:paraId="207987F7" w14:textId="77777777" w:rsidR="00657DCF" w:rsidRDefault="00657DCF" w:rsidP="00657DCF">
      <w:pPr>
        <w:jc w:val="both"/>
        <w:rPr>
          <w:b/>
          <w:bCs/>
        </w:rPr>
      </w:pPr>
    </w:p>
    <w:p w14:paraId="38B0D183" w14:textId="436BFA99" w:rsidR="00657DCF" w:rsidRPr="00657DCF" w:rsidRDefault="00657DCF" w:rsidP="00657DCF">
      <w:pPr>
        <w:jc w:val="both"/>
        <w:rPr>
          <w:b/>
          <w:bCs/>
        </w:rPr>
      </w:pPr>
      <w:r w:rsidRPr="00657DCF">
        <w:rPr>
          <w:b/>
          <w:bCs/>
        </w:rPr>
        <w:t>The Finance Committee may delegate the following to the chair of the Finance Committee:</w:t>
      </w:r>
    </w:p>
    <w:p w14:paraId="055D6668" w14:textId="77777777" w:rsidR="00657DCF" w:rsidRPr="00657DCF" w:rsidRDefault="00657DCF" w:rsidP="00657DCF">
      <w:pPr>
        <w:jc w:val="both"/>
        <w:rPr>
          <w:b/>
          <w:bCs/>
        </w:rPr>
      </w:pPr>
    </w:p>
    <w:p w14:paraId="72626FEB" w14:textId="2E61CA9D" w:rsidR="00657DCF" w:rsidRPr="00657DCF" w:rsidRDefault="00657DCF" w:rsidP="00657DCF">
      <w:pPr>
        <w:pStyle w:val="ListParagraph"/>
        <w:numPr>
          <w:ilvl w:val="0"/>
          <w:numId w:val="37"/>
        </w:numPr>
        <w:spacing w:before="20" w:after="20"/>
        <w:jc w:val="both"/>
        <w:rPr>
          <w:bCs/>
          <w:sz w:val="22"/>
        </w:rPr>
      </w:pPr>
      <w:r w:rsidRPr="00657DCF">
        <w:rPr>
          <w:bCs/>
          <w:sz w:val="22"/>
        </w:rPr>
        <w:t xml:space="preserve">Signing the annual accounts and Statement of Internal Control (SIC) on behalf of the </w:t>
      </w:r>
      <w:r>
        <w:rPr>
          <w:bCs/>
          <w:sz w:val="22"/>
        </w:rPr>
        <w:t>G</w:t>
      </w:r>
      <w:r w:rsidRPr="00657DCF">
        <w:rPr>
          <w:bCs/>
          <w:sz w:val="22"/>
        </w:rPr>
        <w:t xml:space="preserve">overning </w:t>
      </w:r>
      <w:r w:rsidR="00336F68">
        <w:rPr>
          <w:bCs/>
          <w:sz w:val="22"/>
        </w:rPr>
        <w:t>B</w:t>
      </w:r>
      <w:r w:rsidR="00336F68" w:rsidRPr="00657DCF">
        <w:rPr>
          <w:bCs/>
          <w:sz w:val="22"/>
        </w:rPr>
        <w:t>ody.</w:t>
      </w:r>
    </w:p>
    <w:p w14:paraId="456C88B3" w14:textId="3146D4C5" w:rsidR="00657DCF" w:rsidRPr="00657DCF" w:rsidRDefault="00657DCF" w:rsidP="00657DCF">
      <w:pPr>
        <w:pStyle w:val="ListParagraph"/>
        <w:numPr>
          <w:ilvl w:val="0"/>
          <w:numId w:val="37"/>
        </w:numPr>
        <w:spacing w:before="20" w:after="20"/>
        <w:jc w:val="both"/>
        <w:rPr>
          <w:bCs/>
          <w:sz w:val="22"/>
        </w:rPr>
      </w:pPr>
      <w:r w:rsidRPr="00657DCF">
        <w:rPr>
          <w:bCs/>
          <w:sz w:val="22"/>
        </w:rPr>
        <w:t xml:space="preserve">Assist in the preparation of the annual budget for the </w:t>
      </w:r>
      <w:r w:rsidR="00336F68" w:rsidRPr="00657DCF">
        <w:rPr>
          <w:bCs/>
          <w:sz w:val="22"/>
        </w:rPr>
        <w:t>school.</w:t>
      </w:r>
      <w:r w:rsidRPr="00657DCF">
        <w:rPr>
          <w:bCs/>
          <w:sz w:val="22"/>
        </w:rPr>
        <w:t xml:space="preserve"> </w:t>
      </w:r>
    </w:p>
    <w:p w14:paraId="2F50B6E6" w14:textId="09A432F9" w:rsidR="00657DCF" w:rsidRPr="00657DCF" w:rsidRDefault="00657DCF" w:rsidP="00657DCF">
      <w:pPr>
        <w:pStyle w:val="ListParagraph"/>
        <w:numPr>
          <w:ilvl w:val="0"/>
          <w:numId w:val="37"/>
        </w:numPr>
        <w:spacing w:before="20" w:after="20"/>
        <w:jc w:val="both"/>
        <w:rPr>
          <w:bCs/>
          <w:sz w:val="22"/>
        </w:rPr>
      </w:pPr>
      <w:r w:rsidRPr="00657DCF">
        <w:rPr>
          <w:bCs/>
          <w:sz w:val="22"/>
        </w:rPr>
        <w:t>Best Value Statement</w:t>
      </w:r>
      <w:r w:rsidR="00336F68">
        <w:rPr>
          <w:bCs/>
          <w:sz w:val="22"/>
        </w:rPr>
        <w:t>.</w:t>
      </w:r>
    </w:p>
    <w:p w14:paraId="66D94820" w14:textId="0E905DC2" w:rsidR="00657DCF" w:rsidRPr="00657DCF" w:rsidRDefault="00657DCF" w:rsidP="00657DCF">
      <w:pPr>
        <w:pStyle w:val="ListParagraph"/>
        <w:numPr>
          <w:ilvl w:val="0"/>
          <w:numId w:val="37"/>
        </w:numPr>
        <w:spacing w:before="20" w:after="20"/>
        <w:jc w:val="both"/>
        <w:rPr>
          <w:bCs/>
          <w:sz w:val="22"/>
        </w:rPr>
      </w:pPr>
      <w:r w:rsidRPr="00657DCF">
        <w:rPr>
          <w:bCs/>
          <w:sz w:val="22"/>
        </w:rPr>
        <w:t xml:space="preserve">Consider strategic financial issues on behalf of the </w:t>
      </w:r>
      <w:r>
        <w:rPr>
          <w:bCs/>
          <w:sz w:val="22"/>
        </w:rPr>
        <w:t>G</w:t>
      </w:r>
      <w:r w:rsidRPr="00657DCF">
        <w:rPr>
          <w:bCs/>
          <w:sz w:val="22"/>
        </w:rPr>
        <w:t xml:space="preserve">overning </w:t>
      </w:r>
      <w:r>
        <w:rPr>
          <w:bCs/>
          <w:sz w:val="22"/>
        </w:rPr>
        <w:t>B</w:t>
      </w:r>
      <w:r w:rsidRPr="00657DCF">
        <w:rPr>
          <w:bCs/>
          <w:sz w:val="22"/>
        </w:rPr>
        <w:t>ody.</w:t>
      </w:r>
    </w:p>
    <w:p w14:paraId="7EC3023C" w14:textId="1A39B275" w:rsidR="00657DCF" w:rsidRDefault="00657DCF" w:rsidP="00657DCF">
      <w:pPr>
        <w:spacing w:before="20" w:after="20"/>
        <w:jc w:val="both"/>
      </w:pPr>
    </w:p>
    <w:p w14:paraId="327FF351" w14:textId="71A648D5" w:rsidR="00657DCF" w:rsidRDefault="00657DCF" w:rsidP="00657DCF">
      <w:pPr>
        <w:spacing w:before="20" w:after="20"/>
        <w:jc w:val="both"/>
      </w:pPr>
    </w:p>
    <w:p w14:paraId="4E7D6C0C" w14:textId="1D47ACFD" w:rsidR="00657DCF" w:rsidRDefault="00657DCF" w:rsidP="00657DCF">
      <w:pPr>
        <w:jc w:val="center"/>
        <w:rPr>
          <w:b/>
          <w:bCs/>
          <w:sz w:val="28"/>
          <w:szCs w:val="28"/>
        </w:rPr>
      </w:pPr>
      <w:r w:rsidRPr="00336F68">
        <w:rPr>
          <w:b/>
          <w:bCs/>
          <w:sz w:val="28"/>
          <w:szCs w:val="28"/>
        </w:rPr>
        <w:lastRenderedPageBreak/>
        <w:t>FINANCIAL YEAR PLANNER TEMPLATE</w:t>
      </w:r>
    </w:p>
    <w:p w14:paraId="61C4358F" w14:textId="77777777" w:rsidR="00336F68" w:rsidRPr="00336F68" w:rsidRDefault="00336F68" w:rsidP="00657DCF">
      <w:pPr>
        <w:jc w:val="center"/>
        <w:rPr>
          <w:b/>
          <w:bCs/>
          <w:sz w:val="28"/>
          <w:szCs w:val="28"/>
        </w:rPr>
      </w:pPr>
    </w:p>
    <w:p w14:paraId="3CA6DAB5" w14:textId="31EC1C3F" w:rsidR="00657DCF" w:rsidRDefault="00657DCF" w:rsidP="00657DCF">
      <w:pPr>
        <w:jc w:val="center"/>
        <w:rPr>
          <w:b/>
          <w:bCs/>
        </w:rPr>
      </w:pPr>
      <w:r w:rsidRPr="00657DCF">
        <w:rPr>
          <w:b/>
          <w:bCs/>
        </w:rPr>
        <w:t xml:space="preserve">(based upon guidance given under the former </w:t>
      </w:r>
      <w:proofErr w:type="spellStart"/>
      <w:r w:rsidRPr="00657DCF">
        <w:rPr>
          <w:b/>
          <w:bCs/>
        </w:rPr>
        <w:t>FMSiS</w:t>
      </w:r>
      <w:proofErr w:type="spellEnd"/>
      <w:r w:rsidRPr="00657DCF">
        <w:rPr>
          <w:b/>
          <w:bCs/>
        </w:rPr>
        <w:t xml:space="preserve"> assessment)</w:t>
      </w:r>
    </w:p>
    <w:p w14:paraId="4A0472E7" w14:textId="27B8F5D7" w:rsidR="00657DCF" w:rsidRDefault="00657DCF" w:rsidP="00657DCF">
      <w:pPr>
        <w:jc w:val="center"/>
        <w:rPr>
          <w:b/>
          <w:bC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3"/>
        <w:gridCol w:w="3383"/>
        <w:gridCol w:w="3544"/>
      </w:tblGrid>
      <w:tr w:rsidR="00657DCF" w14:paraId="7BB0AFA6" w14:textId="77777777" w:rsidTr="00657DCF">
        <w:tc>
          <w:tcPr>
            <w:tcW w:w="3133" w:type="dxa"/>
          </w:tcPr>
          <w:p w14:paraId="596770D9" w14:textId="77777777" w:rsidR="00657DCF" w:rsidRDefault="00657DCF" w:rsidP="005D0BBC">
            <w:pPr>
              <w:jc w:val="center"/>
              <w:rPr>
                <w:b/>
                <w:bCs/>
                <w:u w:val="single"/>
              </w:rPr>
            </w:pPr>
            <w:r>
              <w:rPr>
                <w:b/>
                <w:bCs/>
                <w:u w:val="single"/>
              </w:rPr>
              <w:t>Autumn</w:t>
            </w:r>
          </w:p>
        </w:tc>
        <w:tc>
          <w:tcPr>
            <w:tcW w:w="3383" w:type="dxa"/>
          </w:tcPr>
          <w:p w14:paraId="70612A51" w14:textId="77777777" w:rsidR="00657DCF" w:rsidRDefault="00657DCF" w:rsidP="005D0BBC">
            <w:pPr>
              <w:jc w:val="center"/>
              <w:rPr>
                <w:b/>
                <w:bCs/>
                <w:u w:val="single"/>
              </w:rPr>
            </w:pPr>
            <w:r>
              <w:rPr>
                <w:b/>
                <w:bCs/>
                <w:u w:val="single"/>
              </w:rPr>
              <w:t>Spring</w:t>
            </w:r>
          </w:p>
        </w:tc>
        <w:tc>
          <w:tcPr>
            <w:tcW w:w="3544" w:type="dxa"/>
          </w:tcPr>
          <w:p w14:paraId="5AA15E6F" w14:textId="77777777" w:rsidR="00657DCF" w:rsidRDefault="00657DCF" w:rsidP="005D0BBC">
            <w:pPr>
              <w:jc w:val="center"/>
              <w:rPr>
                <w:b/>
                <w:bCs/>
                <w:u w:val="single"/>
              </w:rPr>
            </w:pPr>
            <w:r>
              <w:rPr>
                <w:b/>
                <w:bCs/>
                <w:u w:val="single"/>
              </w:rPr>
              <w:t>Summer</w:t>
            </w:r>
          </w:p>
        </w:tc>
      </w:tr>
      <w:tr w:rsidR="00657DCF" w14:paraId="3C67DF75" w14:textId="77777777" w:rsidTr="00657DCF">
        <w:tc>
          <w:tcPr>
            <w:tcW w:w="3133" w:type="dxa"/>
          </w:tcPr>
          <w:p w14:paraId="444F5FA7" w14:textId="77777777" w:rsidR="00657DCF" w:rsidRDefault="00657DCF" w:rsidP="005D0BBC">
            <w:pPr>
              <w:numPr>
                <w:ilvl w:val="0"/>
                <w:numId w:val="12"/>
              </w:numPr>
            </w:pPr>
            <w:r>
              <w:t>Review budget monitoring, virements and year end forecast</w:t>
            </w:r>
          </w:p>
          <w:p w14:paraId="34155652" w14:textId="77777777" w:rsidR="00657DCF" w:rsidRDefault="00657DCF" w:rsidP="005D0BBC">
            <w:pPr>
              <w:numPr>
                <w:ilvl w:val="0"/>
                <w:numId w:val="12"/>
              </w:numPr>
            </w:pPr>
            <w:r>
              <w:t>Review progress on School Development Plan, School Asset Plan and Capital Plan</w:t>
            </w:r>
          </w:p>
          <w:p w14:paraId="319D5AA9" w14:textId="77777777" w:rsidR="00657DCF" w:rsidRDefault="00657DCF" w:rsidP="005D0BBC">
            <w:pPr>
              <w:numPr>
                <w:ilvl w:val="0"/>
                <w:numId w:val="12"/>
              </w:numPr>
            </w:pPr>
            <w:r>
              <w:t>Authorise expenditure as per scheme of delegation</w:t>
            </w:r>
          </w:p>
          <w:p w14:paraId="7CABDB2F" w14:textId="77777777" w:rsidR="00657DCF" w:rsidRDefault="00657DCF" w:rsidP="005D0BBC">
            <w:pPr>
              <w:numPr>
                <w:ilvl w:val="0"/>
                <w:numId w:val="12"/>
              </w:numPr>
            </w:pPr>
            <w:r>
              <w:t>Review school charging and remissions policy*</w:t>
            </w:r>
          </w:p>
          <w:p w14:paraId="68049973" w14:textId="77777777" w:rsidR="00657DCF" w:rsidRDefault="00657DCF" w:rsidP="005D0BBC">
            <w:pPr>
              <w:numPr>
                <w:ilvl w:val="0"/>
                <w:numId w:val="12"/>
              </w:numPr>
            </w:pPr>
            <w:r>
              <w:t>Update and approve school development plan in relation to finance*</w:t>
            </w:r>
          </w:p>
          <w:p w14:paraId="137FC8E4" w14:textId="77777777" w:rsidR="00657DCF" w:rsidRDefault="00657DCF" w:rsidP="005D0BBC">
            <w:pPr>
              <w:numPr>
                <w:ilvl w:val="0"/>
                <w:numId w:val="12"/>
              </w:numPr>
            </w:pPr>
            <w:r>
              <w:t>Update register of interests – pecuniary interest forms</w:t>
            </w:r>
          </w:p>
          <w:p w14:paraId="284A8CD3" w14:textId="77777777" w:rsidR="00657DCF" w:rsidRDefault="00657DCF" w:rsidP="005D0BBC">
            <w:pPr>
              <w:numPr>
                <w:ilvl w:val="0"/>
                <w:numId w:val="12"/>
              </w:numPr>
            </w:pPr>
            <w:r>
              <w:t>Review changes to and approve/adopt Financial regulations</w:t>
            </w:r>
          </w:p>
          <w:p w14:paraId="4F0944C1" w14:textId="77777777" w:rsidR="00657DCF" w:rsidRDefault="00657DCF" w:rsidP="005D0BBC">
            <w:pPr>
              <w:numPr>
                <w:ilvl w:val="0"/>
                <w:numId w:val="12"/>
              </w:numPr>
            </w:pPr>
            <w:r>
              <w:t>Approve Financial procedures*</w:t>
            </w:r>
          </w:p>
          <w:p w14:paraId="319F929B" w14:textId="77777777" w:rsidR="00657DCF" w:rsidRDefault="00657DCF" w:rsidP="005D0BBC">
            <w:pPr>
              <w:numPr>
                <w:ilvl w:val="0"/>
                <w:numId w:val="12"/>
              </w:numPr>
            </w:pPr>
            <w:r>
              <w:t>Review Benchmarking reports*</w:t>
            </w:r>
          </w:p>
          <w:p w14:paraId="51C80CC3" w14:textId="77777777" w:rsidR="00657DCF" w:rsidRDefault="00657DCF" w:rsidP="005D0BBC">
            <w:pPr>
              <w:ind w:left="284"/>
            </w:pPr>
          </w:p>
        </w:tc>
        <w:tc>
          <w:tcPr>
            <w:tcW w:w="3383" w:type="dxa"/>
          </w:tcPr>
          <w:p w14:paraId="029E877C" w14:textId="77777777" w:rsidR="00657DCF" w:rsidRDefault="00657DCF" w:rsidP="005D0BBC">
            <w:pPr>
              <w:numPr>
                <w:ilvl w:val="0"/>
                <w:numId w:val="12"/>
              </w:numPr>
            </w:pPr>
            <w:r>
              <w:t>Review budget monitoring, virements and year end forecast</w:t>
            </w:r>
          </w:p>
          <w:p w14:paraId="16C05014" w14:textId="77777777" w:rsidR="00657DCF" w:rsidRDefault="00657DCF" w:rsidP="005D0BBC">
            <w:pPr>
              <w:numPr>
                <w:ilvl w:val="0"/>
                <w:numId w:val="12"/>
              </w:numPr>
            </w:pPr>
            <w:r>
              <w:t>Review progress on School Development Plan, School Asset Plan and Capital Plan</w:t>
            </w:r>
          </w:p>
          <w:p w14:paraId="6ACCD34D" w14:textId="77777777" w:rsidR="00657DCF" w:rsidRDefault="00657DCF" w:rsidP="005D0BBC">
            <w:pPr>
              <w:numPr>
                <w:ilvl w:val="0"/>
                <w:numId w:val="12"/>
              </w:numPr>
            </w:pPr>
            <w:r>
              <w:t>Authorise expenditure as per scheme of delegation</w:t>
            </w:r>
          </w:p>
          <w:p w14:paraId="4ED31F1E" w14:textId="77777777" w:rsidR="00657DCF" w:rsidRDefault="00657DCF" w:rsidP="005D0BBC">
            <w:pPr>
              <w:numPr>
                <w:ilvl w:val="0"/>
                <w:numId w:val="12"/>
              </w:numPr>
            </w:pPr>
            <w:r>
              <w:t>(Provisional) budget approval (if delegated)</w:t>
            </w:r>
          </w:p>
          <w:p w14:paraId="145D9C57" w14:textId="77777777" w:rsidR="00657DCF" w:rsidRDefault="00657DCF" w:rsidP="005D0BBC">
            <w:pPr>
              <w:numPr>
                <w:ilvl w:val="0"/>
                <w:numId w:val="12"/>
              </w:numPr>
            </w:pPr>
            <w:r>
              <w:t>Review staffing structure**</w:t>
            </w:r>
          </w:p>
          <w:p w14:paraId="6643724C" w14:textId="77777777" w:rsidR="00657DCF" w:rsidRDefault="00657DCF" w:rsidP="005D0BBC">
            <w:pPr>
              <w:numPr>
                <w:ilvl w:val="0"/>
                <w:numId w:val="12"/>
              </w:numPr>
            </w:pPr>
            <w:r>
              <w:t>Pay review for non-teaching staff**</w:t>
            </w:r>
          </w:p>
          <w:p w14:paraId="4484AC65" w14:textId="77777777" w:rsidR="00657DCF" w:rsidRDefault="00657DCF" w:rsidP="005D0BBC">
            <w:pPr>
              <w:numPr>
                <w:ilvl w:val="0"/>
                <w:numId w:val="12"/>
              </w:numPr>
            </w:pPr>
            <w:r>
              <w:t>Ensure School Fund Audit arranged</w:t>
            </w:r>
          </w:p>
          <w:p w14:paraId="30D66FEA" w14:textId="77777777" w:rsidR="00657DCF" w:rsidRDefault="00657DCF" w:rsidP="005D0BBC">
            <w:pPr>
              <w:numPr>
                <w:ilvl w:val="0"/>
                <w:numId w:val="12"/>
              </w:numPr>
            </w:pPr>
            <w:r>
              <w:t>Ensure review of financial controls initiated*</w:t>
            </w:r>
          </w:p>
          <w:p w14:paraId="2D9039F4" w14:textId="77777777" w:rsidR="00657DCF" w:rsidRDefault="00657DCF" w:rsidP="005D0BBC">
            <w:pPr>
              <w:numPr>
                <w:ilvl w:val="0"/>
                <w:numId w:val="12"/>
              </w:numPr>
            </w:pPr>
            <w:r>
              <w:t>Review Service Level Agreements/     Contracts (for inclusion in budget)</w:t>
            </w:r>
          </w:p>
          <w:p w14:paraId="110C063B" w14:textId="77777777" w:rsidR="00657DCF" w:rsidRDefault="00657DCF" w:rsidP="005D0BBC">
            <w:pPr>
              <w:numPr>
                <w:ilvl w:val="0"/>
                <w:numId w:val="12"/>
              </w:numPr>
            </w:pPr>
            <w:r>
              <w:t>Update and approve statement of roles and responsibilities/   scheme of delegation and financial terms of reference*</w:t>
            </w:r>
          </w:p>
          <w:p w14:paraId="1557CEF1" w14:textId="77777777" w:rsidR="00657DCF" w:rsidRDefault="00657DCF" w:rsidP="005D0BBC">
            <w:pPr>
              <w:numPr>
                <w:ilvl w:val="0"/>
                <w:numId w:val="12"/>
              </w:numPr>
            </w:pPr>
            <w:r>
              <w:t>Review pay policy*</w:t>
            </w:r>
          </w:p>
          <w:p w14:paraId="64AAAE4B" w14:textId="77777777" w:rsidR="00657DCF" w:rsidRDefault="00657DCF" w:rsidP="005D0BBC">
            <w:pPr>
              <w:ind w:left="284"/>
            </w:pPr>
          </w:p>
        </w:tc>
        <w:tc>
          <w:tcPr>
            <w:tcW w:w="3544" w:type="dxa"/>
          </w:tcPr>
          <w:p w14:paraId="02ED5CAD" w14:textId="77777777" w:rsidR="00657DCF" w:rsidRDefault="00657DCF" w:rsidP="005D0BBC">
            <w:pPr>
              <w:numPr>
                <w:ilvl w:val="0"/>
                <w:numId w:val="12"/>
              </w:numPr>
            </w:pPr>
            <w:r>
              <w:t>Review budget monitoring, virements and year end forecast</w:t>
            </w:r>
          </w:p>
          <w:p w14:paraId="6708FBC3" w14:textId="77777777" w:rsidR="00657DCF" w:rsidRDefault="00657DCF" w:rsidP="005D0BBC">
            <w:pPr>
              <w:numPr>
                <w:ilvl w:val="0"/>
                <w:numId w:val="12"/>
              </w:numPr>
            </w:pPr>
            <w:r>
              <w:t>Review progress on School Development Plan, School Asset Plan and Capital Plan</w:t>
            </w:r>
          </w:p>
          <w:p w14:paraId="5EAF5A68" w14:textId="77777777" w:rsidR="00657DCF" w:rsidRDefault="00657DCF" w:rsidP="005D0BBC">
            <w:pPr>
              <w:numPr>
                <w:ilvl w:val="0"/>
                <w:numId w:val="12"/>
              </w:numPr>
            </w:pPr>
            <w:r>
              <w:t>Authorise expenditure as per scheme of delegation</w:t>
            </w:r>
          </w:p>
          <w:p w14:paraId="082C2E36" w14:textId="77777777" w:rsidR="00657DCF" w:rsidRDefault="00657DCF" w:rsidP="005D0BBC">
            <w:pPr>
              <w:numPr>
                <w:ilvl w:val="0"/>
                <w:numId w:val="12"/>
              </w:numPr>
            </w:pPr>
            <w:r>
              <w:t>Approve and submit budget – 1</w:t>
            </w:r>
            <w:r>
              <w:rPr>
                <w:vertAlign w:val="superscript"/>
              </w:rPr>
              <w:t>st</w:t>
            </w:r>
            <w:r>
              <w:t xml:space="preserve"> June (if delegated)</w:t>
            </w:r>
          </w:p>
          <w:p w14:paraId="21F58CB5" w14:textId="77777777" w:rsidR="00657DCF" w:rsidRDefault="00657DCF" w:rsidP="005D0BBC">
            <w:pPr>
              <w:numPr>
                <w:ilvl w:val="0"/>
                <w:numId w:val="12"/>
              </w:numPr>
            </w:pPr>
            <w:r>
              <w:t>3 Year Financial Plan approved and submitted 30</w:t>
            </w:r>
            <w:r>
              <w:rPr>
                <w:vertAlign w:val="superscript"/>
              </w:rPr>
              <w:t>th</w:t>
            </w:r>
            <w:r>
              <w:t xml:space="preserve"> June</w:t>
            </w:r>
          </w:p>
          <w:p w14:paraId="6423D358" w14:textId="77777777" w:rsidR="00657DCF" w:rsidRDefault="00657DCF" w:rsidP="005D0BBC">
            <w:pPr>
              <w:numPr>
                <w:ilvl w:val="0"/>
                <w:numId w:val="12"/>
              </w:numPr>
            </w:pPr>
            <w:r>
              <w:t>Review end of year figures</w:t>
            </w:r>
          </w:p>
          <w:p w14:paraId="4D6FBDC5" w14:textId="77777777" w:rsidR="00657DCF" w:rsidRDefault="00657DCF" w:rsidP="005D0BBC">
            <w:pPr>
              <w:numPr>
                <w:ilvl w:val="0"/>
                <w:numId w:val="12"/>
              </w:numPr>
            </w:pPr>
            <w:r>
              <w:t>Planned use of unspent balances agreed and submitted to LA 30</w:t>
            </w:r>
            <w:r>
              <w:rPr>
                <w:vertAlign w:val="superscript"/>
              </w:rPr>
              <w:t>th</w:t>
            </w:r>
            <w:r>
              <w:t xml:space="preserve"> June</w:t>
            </w:r>
          </w:p>
          <w:p w14:paraId="52D0107F" w14:textId="77777777" w:rsidR="00657DCF" w:rsidRDefault="00657DCF" w:rsidP="005D0BBC">
            <w:pPr>
              <w:numPr>
                <w:ilvl w:val="0"/>
                <w:numId w:val="12"/>
              </w:numPr>
            </w:pPr>
            <w:r>
              <w:t>Approve and submit Statement of Internal Control 30</w:t>
            </w:r>
            <w:r>
              <w:rPr>
                <w:vertAlign w:val="superscript"/>
              </w:rPr>
              <w:t>th</w:t>
            </w:r>
            <w:r>
              <w:t xml:space="preserve"> June</w:t>
            </w:r>
          </w:p>
          <w:p w14:paraId="1315C17D" w14:textId="77777777" w:rsidR="00657DCF" w:rsidRDefault="00657DCF" w:rsidP="005D0BBC">
            <w:pPr>
              <w:numPr>
                <w:ilvl w:val="0"/>
                <w:numId w:val="12"/>
              </w:numPr>
            </w:pPr>
            <w:r>
              <w:t>Best Value Statement approved and submitted 1</w:t>
            </w:r>
            <w:r>
              <w:rPr>
                <w:vertAlign w:val="superscript"/>
              </w:rPr>
              <w:t>st</w:t>
            </w:r>
            <w:r>
              <w:t xml:space="preserve"> June</w:t>
            </w:r>
          </w:p>
          <w:p w14:paraId="44AC9AB9" w14:textId="77777777" w:rsidR="00657DCF" w:rsidRDefault="00657DCF" w:rsidP="005D0BBC">
            <w:pPr>
              <w:numPr>
                <w:ilvl w:val="0"/>
                <w:numId w:val="12"/>
              </w:numPr>
            </w:pPr>
            <w:r>
              <w:t xml:space="preserve">Review </w:t>
            </w:r>
            <w:proofErr w:type="gramStart"/>
            <w:r>
              <w:t>pay</w:t>
            </w:r>
            <w:proofErr w:type="gramEnd"/>
            <w:r>
              <w:t xml:space="preserve"> of teachers</w:t>
            </w:r>
          </w:p>
          <w:p w14:paraId="2CB87B88" w14:textId="77777777" w:rsidR="00657DCF" w:rsidRDefault="00657DCF" w:rsidP="005D0BBC">
            <w:pPr>
              <w:numPr>
                <w:ilvl w:val="0"/>
                <w:numId w:val="12"/>
              </w:numPr>
            </w:pPr>
            <w:r>
              <w:t>Review Governors’ Allowances policies</w:t>
            </w:r>
          </w:p>
        </w:tc>
      </w:tr>
    </w:tbl>
    <w:p w14:paraId="13450E7D" w14:textId="5B4995AB" w:rsidR="00657DCF" w:rsidRDefault="00657DCF" w:rsidP="00657DCF">
      <w:pPr>
        <w:spacing w:before="20" w:after="20"/>
        <w:jc w:val="both"/>
      </w:pPr>
    </w:p>
    <w:p w14:paraId="1E54F110" w14:textId="3F478C03" w:rsidR="00657DCF" w:rsidRDefault="00657DCF" w:rsidP="00657DCF">
      <w:pPr>
        <w:spacing w:before="20" w:after="20"/>
        <w:jc w:val="both"/>
        <w:rPr>
          <w:b/>
          <w:bCs/>
        </w:rPr>
      </w:pPr>
      <w:r w:rsidRPr="00657DCF">
        <w:rPr>
          <w:b/>
          <w:bCs/>
        </w:rPr>
        <w:t>Important Information:</w:t>
      </w:r>
    </w:p>
    <w:p w14:paraId="36D3197F" w14:textId="77777777" w:rsidR="00336F68" w:rsidRPr="00657DCF" w:rsidRDefault="00336F68" w:rsidP="00657DCF">
      <w:pPr>
        <w:spacing w:before="20" w:after="20"/>
        <w:jc w:val="both"/>
        <w:rPr>
          <w:b/>
          <w:bCs/>
        </w:rPr>
      </w:pPr>
    </w:p>
    <w:p w14:paraId="07FB7C1A" w14:textId="77777777" w:rsidR="00657DCF" w:rsidRDefault="00657DCF" w:rsidP="00657DCF">
      <w:pPr>
        <w:pStyle w:val="BodyText2"/>
        <w:jc w:val="both"/>
        <w:rPr>
          <w:sz w:val="22"/>
          <w:szCs w:val="22"/>
        </w:rPr>
      </w:pPr>
      <w:r>
        <w:rPr>
          <w:b w:val="0"/>
          <w:bCs w:val="0"/>
          <w:sz w:val="22"/>
          <w:szCs w:val="22"/>
        </w:rPr>
        <w:t>* These items may be dealt with in a different term, as best suits the school</w:t>
      </w:r>
    </w:p>
    <w:p w14:paraId="55D4B58E" w14:textId="00B019E7" w:rsidR="00657DCF" w:rsidRDefault="00657DCF" w:rsidP="00657DCF">
      <w:pPr>
        <w:pStyle w:val="Numbered"/>
        <w:widowControl/>
        <w:spacing w:after="0"/>
        <w:jc w:val="both"/>
        <w:rPr>
          <w:rFonts w:ascii="Arial" w:hAnsi="Arial" w:cs="Arial"/>
          <w:sz w:val="22"/>
          <w:szCs w:val="22"/>
        </w:rPr>
      </w:pPr>
      <w:r>
        <w:rPr>
          <w:rFonts w:ascii="Arial" w:hAnsi="Arial" w:cs="Arial"/>
          <w:sz w:val="22"/>
          <w:szCs w:val="22"/>
        </w:rPr>
        <w:t>** In conjunction with Staffing Committee</w:t>
      </w:r>
    </w:p>
    <w:p w14:paraId="6986FEC7" w14:textId="6B757714" w:rsidR="00657DCF" w:rsidRPr="0087793D" w:rsidRDefault="00657DCF" w:rsidP="00657DCF">
      <w:pPr>
        <w:pStyle w:val="Numbered"/>
        <w:widowControl/>
        <w:spacing w:after="0"/>
        <w:jc w:val="both"/>
        <w:rPr>
          <w:rFonts w:ascii="Arial" w:hAnsi="Arial" w:cs="Arial"/>
          <w:color w:val="000000" w:themeColor="text1"/>
          <w:sz w:val="22"/>
          <w:szCs w:val="22"/>
        </w:rPr>
      </w:pPr>
      <w:r w:rsidRPr="0087793D">
        <w:rPr>
          <w:rFonts w:ascii="Arial" w:hAnsi="Arial" w:cs="Arial"/>
          <w:color w:val="000000" w:themeColor="text1"/>
          <w:sz w:val="22"/>
          <w:szCs w:val="22"/>
        </w:rPr>
        <w:t xml:space="preserve">The Governing Body have an Annual Planner document with terms which may differ </w:t>
      </w:r>
      <w:r w:rsidR="00904922" w:rsidRPr="0087793D">
        <w:rPr>
          <w:rFonts w:ascii="Arial" w:hAnsi="Arial" w:cs="Arial"/>
          <w:color w:val="000000" w:themeColor="text1"/>
          <w:sz w:val="22"/>
          <w:szCs w:val="22"/>
        </w:rPr>
        <w:t>from</w:t>
      </w:r>
      <w:r w:rsidRPr="0087793D">
        <w:rPr>
          <w:rFonts w:ascii="Arial" w:hAnsi="Arial" w:cs="Arial"/>
          <w:color w:val="000000" w:themeColor="text1"/>
          <w:sz w:val="22"/>
          <w:szCs w:val="22"/>
        </w:rPr>
        <w:t xml:space="preserve"> the above </w:t>
      </w:r>
      <w:r w:rsidR="0087793D">
        <w:rPr>
          <w:rFonts w:ascii="Arial" w:hAnsi="Arial" w:cs="Arial"/>
          <w:color w:val="000000" w:themeColor="text1"/>
          <w:sz w:val="22"/>
          <w:szCs w:val="22"/>
        </w:rPr>
        <w:t>template</w:t>
      </w:r>
      <w:r w:rsidRPr="0087793D">
        <w:rPr>
          <w:rFonts w:ascii="Arial" w:hAnsi="Arial" w:cs="Arial"/>
          <w:color w:val="000000" w:themeColor="text1"/>
          <w:sz w:val="22"/>
          <w:szCs w:val="22"/>
        </w:rPr>
        <w:t>. Governors to refer to this document in conjunction with this document.</w:t>
      </w:r>
    </w:p>
    <w:p w14:paraId="5C45E6B2" w14:textId="77777777" w:rsidR="00657DCF" w:rsidRPr="0087793D" w:rsidRDefault="00657DCF" w:rsidP="00657DCF">
      <w:pPr>
        <w:spacing w:before="20" w:after="20"/>
        <w:jc w:val="both"/>
        <w:rPr>
          <w:color w:val="000000" w:themeColor="text1"/>
        </w:rPr>
      </w:pPr>
    </w:p>
    <w:p w14:paraId="30FFAD2B" w14:textId="6F653D63" w:rsidR="00657DCF" w:rsidRDefault="00657DCF" w:rsidP="00657DCF">
      <w:pPr>
        <w:spacing w:before="20" w:after="20"/>
        <w:jc w:val="both"/>
      </w:pPr>
    </w:p>
    <w:p w14:paraId="4F55E14A" w14:textId="59215C8C" w:rsidR="00657DCF" w:rsidRDefault="00657DCF" w:rsidP="00657DCF">
      <w:pPr>
        <w:rPr>
          <w:b/>
          <w:bCs/>
        </w:rPr>
      </w:pPr>
      <w:r>
        <w:rPr>
          <w:b/>
          <w:bCs/>
        </w:rPr>
        <w:t>Premises:</w:t>
      </w:r>
    </w:p>
    <w:p w14:paraId="6FE84138" w14:textId="77777777" w:rsidR="00657DCF" w:rsidRDefault="00657DCF" w:rsidP="00657DCF">
      <w:pPr>
        <w:rPr>
          <w:b/>
          <w:bCs/>
        </w:rPr>
      </w:pPr>
    </w:p>
    <w:p w14:paraId="2DBF0D16" w14:textId="5BE92318" w:rsidR="0087793D" w:rsidRDefault="0087793D" w:rsidP="00657DCF">
      <w:pPr>
        <w:pStyle w:val="ListParagraph"/>
        <w:numPr>
          <w:ilvl w:val="0"/>
          <w:numId w:val="37"/>
        </w:numPr>
        <w:spacing w:line="260" w:lineRule="exact"/>
        <w:jc w:val="both"/>
        <w:rPr>
          <w:rFonts w:eastAsia="Calibri"/>
          <w:color w:val="548DD4" w:themeColor="text2" w:themeTint="99"/>
          <w:position w:val="1"/>
          <w:sz w:val="22"/>
          <w:lang w:val="en-US"/>
        </w:rPr>
      </w:pPr>
      <w:r w:rsidRPr="0087793D">
        <w:rPr>
          <w:rFonts w:eastAsia="Calibri"/>
          <w:color w:val="548DD4" w:themeColor="text2" w:themeTint="99"/>
          <w:position w:val="1"/>
          <w:sz w:val="22"/>
          <w:lang w:val="en-US"/>
        </w:rPr>
        <w:t xml:space="preserve">Local Authority Health and Safety Audit – December </w:t>
      </w:r>
      <w:proofErr w:type="gramStart"/>
      <w:r w:rsidRPr="0087793D">
        <w:rPr>
          <w:rFonts w:eastAsia="Calibri"/>
          <w:color w:val="548DD4" w:themeColor="text2" w:themeTint="99"/>
          <w:position w:val="1"/>
          <w:sz w:val="22"/>
          <w:lang w:val="en-US"/>
        </w:rPr>
        <w:t>2021;</w:t>
      </w:r>
      <w:proofErr w:type="gramEnd"/>
    </w:p>
    <w:p w14:paraId="19F42B6F" w14:textId="2A614A55" w:rsidR="0087793D" w:rsidRPr="0087793D" w:rsidRDefault="0087793D" w:rsidP="00657DCF">
      <w:pPr>
        <w:pStyle w:val="ListParagraph"/>
        <w:numPr>
          <w:ilvl w:val="0"/>
          <w:numId w:val="37"/>
        </w:numPr>
        <w:spacing w:line="260" w:lineRule="exact"/>
        <w:jc w:val="both"/>
        <w:rPr>
          <w:rFonts w:eastAsia="Calibri"/>
          <w:color w:val="548DD4" w:themeColor="text2" w:themeTint="99"/>
          <w:position w:val="1"/>
          <w:sz w:val="22"/>
          <w:lang w:val="en-US"/>
        </w:rPr>
      </w:pPr>
      <w:r>
        <w:rPr>
          <w:rFonts w:eastAsia="Calibri"/>
          <w:color w:val="548DD4" w:themeColor="text2" w:themeTint="99"/>
          <w:position w:val="1"/>
          <w:sz w:val="22"/>
          <w:lang w:val="en-US"/>
        </w:rPr>
        <w:t xml:space="preserve">CDC2 </w:t>
      </w:r>
      <w:proofErr w:type="gramStart"/>
      <w:r>
        <w:rPr>
          <w:rFonts w:eastAsia="Calibri"/>
          <w:color w:val="548DD4" w:themeColor="text2" w:themeTint="99"/>
          <w:position w:val="1"/>
          <w:sz w:val="22"/>
          <w:lang w:val="en-US"/>
        </w:rPr>
        <w:t>visit;</w:t>
      </w:r>
      <w:proofErr w:type="gramEnd"/>
    </w:p>
    <w:p w14:paraId="2CB0BF08" w14:textId="6382D8AB" w:rsidR="00657DCF" w:rsidRPr="00657DCF" w:rsidRDefault="00657DCF" w:rsidP="00657DCF">
      <w:pPr>
        <w:pStyle w:val="ListParagraph"/>
        <w:numPr>
          <w:ilvl w:val="0"/>
          <w:numId w:val="37"/>
        </w:numPr>
        <w:spacing w:line="260" w:lineRule="exact"/>
        <w:jc w:val="both"/>
        <w:rPr>
          <w:rFonts w:eastAsia="Calibri"/>
          <w:position w:val="1"/>
          <w:sz w:val="22"/>
          <w:lang w:val="en-US"/>
        </w:rPr>
      </w:pPr>
      <w:r w:rsidRPr="00657DCF">
        <w:rPr>
          <w:rFonts w:eastAsia="Calibri"/>
          <w:position w:val="1"/>
          <w:sz w:val="22"/>
          <w:lang w:val="en-US"/>
        </w:rPr>
        <w:t xml:space="preserve">To monitor major repairs and </w:t>
      </w:r>
      <w:proofErr w:type="gramStart"/>
      <w:r w:rsidRPr="00657DCF">
        <w:rPr>
          <w:rFonts w:eastAsia="Calibri"/>
          <w:position w:val="1"/>
          <w:sz w:val="22"/>
          <w:lang w:val="en-US"/>
        </w:rPr>
        <w:t>maintenance;</w:t>
      </w:r>
      <w:proofErr w:type="gramEnd"/>
    </w:p>
    <w:p w14:paraId="139D6602" w14:textId="77777777" w:rsidR="00657DCF" w:rsidRPr="00657DCF" w:rsidRDefault="00657DCF" w:rsidP="00657DCF">
      <w:pPr>
        <w:pStyle w:val="ListParagraph"/>
        <w:numPr>
          <w:ilvl w:val="0"/>
          <w:numId w:val="37"/>
        </w:numPr>
        <w:spacing w:line="260" w:lineRule="exact"/>
        <w:jc w:val="both"/>
        <w:rPr>
          <w:rFonts w:eastAsia="Calibri"/>
          <w:position w:val="1"/>
          <w:sz w:val="22"/>
          <w:lang w:val="en-US"/>
        </w:rPr>
      </w:pPr>
      <w:r w:rsidRPr="00657DCF">
        <w:rPr>
          <w:rFonts w:eastAsia="Calibri"/>
          <w:position w:val="1"/>
          <w:sz w:val="22"/>
          <w:lang w:val="en-US"/>
        </w:rPr>
        <w:t xml:space="preserve">To seek to improve the use of the school premises and </w:t>
      </w:r>
      <w:proofErr w:type="gramStart"/>
      <w:r w:rsidRPr="00657DCF">
        <w:rPr>
          <w:rFonts w:eastAsia="Calibri"/>
          <w:position w:val="1"/>
          <w:sz w:val="22"/>
          <w:lang w:val="en-US"/>
        </w:rPr>
        <w:t>land;</w:t>
      </w:r>
      <w:proofErr w:type="gramEnd"/>
    </w:p>
    <w:p w14:paraId="185F14E0" w14:textId="51AFAE97" w:rsidR="00657DCF" w:rsidRPr="00657DCF" w:rsidRDefault="00657DCF" w:rsidP="00657DCF">
      <w:pPr>
        <w:pStyle w:val="ListParagraph"/>
        <w:numPr>
          <w:ilvl w:val="0"/>
          <w:numId w:val="37"/>
        </w:numPr>
        <w:spacing w:line="260" w:lineRule="exact"/>
        <w:jc w:val="both"/>
        <w:rPr>
          <w:rFonts w:eastAsia="Calibri"/>
          <w:position w:val="1"/>
          <w:sz w:val="22"/>
          <w:lang w:val="en-US"/>
        </w:rPr>
      </w:pPr>
      <w:r w:rsidRPr="00657DCF">
        <w:rPr>
          <w:rFonts w:eastAsia="Calibri"/>
          <w:position w:val="1"/>
          <w:sz w:val="22"/>
          <w:lang w:val="en-US"/>
        </w:rPr>
        <w:t xml:space="preserve">To make recommendations to the Finance Committee on premises-related </w:t>
      </w:r>
      <w:proofErr w:type="gramStart"/>
      <w:r w:rsidRPr="00657DCF">
        <w:rPr>
          <w:rFonts w:eastAsia="Calibri"/>
          <w:position w:val="1"/>
          <w:sz w:val="22"/>
          <w:lang w:val="en-US"/>
        </w:rPr>
        <w:t>expenditure</w:t>
      </w:r>
      <w:r w:rsidR="00904922">
        <w:rPr>
          <w:rFonts w:eastAsia="Calibri"/>
          <w:position w:val="1"/>
          <w:sz w:val="22"/>
          <w:lang w:val="en-US"/>
        </w:rPr>
        <w:t>;</w:t>
      </w:r>
      <w:proofErr w:type="gramEnd"/>
    </w:p>
    <w:p w14:paraId="12B0870E" w14:textId="0133CD5C" w:rsidR="00657DCF" w:rsidRPr="00657DCF" w:rsidRDefault="00657DCF" w:rsidP="00657DCF">
      <w:pPr>
        <w:pStyle w:val="ListParagraph"/>
        <w:numPr>
          <w:ilvl w:val="0"/>
          <w:numId w:val="37"/>
        </w:numPr>
        <w:spacing w:line="260" w:lineRule="exact"/>
        <w:jc w:val="both"/>
        <w:rPr>
          <w:rFonts w:eastAsia="Calibri"/>
          <w:position w:val="1"/>
          <w:sz w:val="22"/>
          <w:lang w:val="en-US"/>
        </w:rPr>
      </w:pPr>
      <w:r w:rsidRPr="00657DCF">
        <w:rPr>
          <w:rFonts w:eastAsia="Calibri"/>
          <w:position w:val="1"/>
          <w:sz w:val="22"/>
          <w:lang w:val="en-US"/>
        </w:rPr>
        <w:t xml:space="preserve">Liaise with Finance Committee regarding arrangements for the letting of school premises and the use of premises outside normal school hours, </w:t>
      </w:r>
      <w:proofErr w:type="gramStart"/>
      <w:r w:rsidRPr="00657DCF">
        <w:rPr>
          <w:rFonts w:eastAsia="Calibri"/>
          <w:position w:val="1"/>
          <w:sz w:val="22"/>
          <w:lang w:val="en-US"/>
        </w:rPr>
        <w:t>e.g.</w:t>
      </w:r>
      <w:proofErr w:type="gramEnd"/>
      <w:r w:rsidRPr="00657DCF">
        <w:rPr>
          <w:rFonts w:eastAsia="Calibri"/>
          <w:position w:val="1"/>
          <w:sz w:val="22"/>
          <w:lang w:val="en-US"/>
        </w:rPr>
        <w:t xml:space="preserve"> where school is used for </w:t>
      </w:r>
      <w:proofErr w:type="spellStart"/>
      <w:r w:rsidRPr="00657DCF">
        <w:rPr>
          <w:rFonts w:eastAsia="Calibri"/>
          <w:position w:val="1"/>
          <w:sz w:val="22"/>
          <w:lang w:val="en-US"/>
        </w:rPr>
        <w:t>extra curricular</w:t>
      </w:r>
      <w:proofErr w:type="spellEnd"/>
      <w:r w:rsidRPr="00657DCF">
        <w:rPr>
          <w:rFonts w:eastAsia="Calibri"/>
          <w:position w:val="1"/>
          <w:sz w:val="22"/>
          <w:lang w:val="en-US"/>
        </w:rPr>
        <w:t xml:space="preserve"> activities</w:t>
      </w:r>
      <w:r w:rsidR="0087793D">
        <w:rPr>
          <w:rFonts w:eastAsia="Calibri"/>
          <w:position w:val="1"/>
          <w:sz w:val="22"/>
          <w:lang w:val="en-US"/>
        </w:rPr>
        <w:t>;</w:t>
      </w:r>
    </w:p>
    <w:p w14:paraId="1939E7F9" w14:textId="77777777" w:rsidR="00657DCF" w:rsidRPr="00657DCF" w:rsidRDefault="00657DCF" w:rsidP="00657DCF">
      <w:pPr>
        <w:pStyle w:val="ListParagraph"/>
        <w:numPr>
          <w:ilvl w:val="0"/>
          <w:numId w:val="37"/>
        </w:numPr>
        <w:spacing w:line="260" w:lineRule="exact"/>
        <w:jc w:val="both"/>
        <w:rPr>
          <w:rFonts w:eastAsia="Calibri"/>
          <w:position w:val="1"/>
          <w:sz w:val="22"/>
          <w:lang w:val="en-US"/>
        </w:rPr>
      </w:pPr>
      <w:r w:rsidRPr="00657DCF">
        <w:rPr>
          <w:rFonts w:eastAsia="Calibri"/>
          <w:position w:val="1"/>
          <w:sz w:val="22"/>
          <w:lang w:val="en-US"/>
        </w:rPr>
        <w:lastRenderedPageBreak/>
        <w:t>To oversee arrangements, including Health and Safety, for the use of school premises by outside users, subject to governing body policy:</w:t>
      </w:r>
    </w:p>
    <w:p w14:paraId="5D8504A9" w14:textId="14632019" w:rsidR="00657DCF" w:rsidRPr="00657DCF" w:rsidRDefault="00657DCF" w:rsidP="00657DCF">
      <w:pPr>
        <w:pStyle w:val="ListParagraph"/>
        <w:numPr>
          <w:ilvl w:val="0"/>
          <w:numId w:val="37"/>
        </w:numPr>
        <w:spacing w:line="260" w:lineRule="exact"/>
        <w:jc w:val="both"/>
        <w:rPr>
          <w:rFonts w:eastAsia="Calibri"/>
          <w:position w:val="1"/>
          <w:sz w:val="22"/>
          <w:lang w:val="en-US"/>
        </w:rPr>
      </w:pPr>
      <w:r w:rsidRPr="00657DCF">
        <w:rPr>
          <w:rFonts w:eastAsia="Calibri"/>
          <w:position w:val="1"/>
          <w:sz w:val="22"/>
          <w:lang w:val="en-US"/>
        </w:rPr>
        <w:t>Where school is undertaking a major capital build the Premises Committee may be given specific delegated responsibilities in relation to decision making or finance by the governing body.</w:t>
      </w:r>
    </w:p>
    <w:p w14:paraId="75641C9D" w14:textId="77777777" w:rsidR="00657DCF" w:rsidRPr="00657DCF" w:rsidRDefault="00657DCF" w:rsidP="00657DCF">
      <w:pPr>
        <w:pStyle w:val="ListParagraph"/>
        <w:numPr>
          <w:ilvl w:val="0"/>
          <w:numId w:val="37"/>
        </w:numPr>
        <w:spacing w:line="260" w:lineRule="exact"/>
        <w:jc w:val="both"/>
        <w:rPr>
          <w:rFonts w:eastAsia="Calibri"/>
          <w:position w:val="1"/>
          <w:sz w:val="22"/>
          <w:lang w:val="en-US"/>
        </w:rPr>
      </w:pPr>
      <w:r w:rsidRPr="00657DCF">
        <w:rPr>
          <w:rFonts w:eastAsia="Calibri"/>
          <w:position w:val="1"/>
          <w:sz w:val="22"/>
          <w:lang w:val="en-US"/>
        </w:rPr>
        <w:t>Where school is undertaking a major capital build the Premises Committee may be given specific delegated responsibilities in relation to decision making or finance by the governing body.</w:t>
      </w:r>
    </w:p>
    <w:p w14:paraId="1CAAA41B" w14:textId="77777777" w:rsidR="00657DCF" w:rsidRPr="00657DCF" w:rsidRDefault="00657DCF" w:rsidP="00657DCF">
      <w:pPr>
        <w:pStyle w:val="ListParagraph"/>
        <w:numPr>
          <w:ilvl w:val="0"/>
          <w:numId w:val="37"/>
        </w:numPr>
        <w:spacing w:line="260" w:lineRule="exact"/>
        <w:jc w:val="both"/>
        <w:rPr>
          <w:rFonts w:eastAsia="Calibri"/>
          <w:position w:val="1"/>
          <w:sz w:val="22"/>
          <w:lang w:val="en-US"/>
        </w:rPr>
      </w:pPr>
      <w:r w:rsidRPr="00657DCF">
        <w:rPr>
          <w:rFonts w:eastAsia="Calibri"/>
          <w:position w:val="1"/>
          <w:sz w:val="22"/>
          <w:lang w:val="en-US"/>
        </w:rPr>
        <w:t>To provide support and guidance for the governing body and the Headteacher on all matters relating to the maintenance and development of the premises and grounds, including Health and Safety.</w:t>
      </w:r>
    </w:p>
    <w:p w14:paraId="59665708" w14:textId="77777777" w:rsidR="00657DCF" w:rsidRPr="00657DCF" w:rsidRDefault="00657DCF" w:rsidP="00657DCF">
      <w:pPr>
        <w:pStyle w:val="ListParagraph"/>
        <w:numPr>
          <w:ilvl w:val="0"/>
          <w:numId w:val="37"/>
        </w:numPr>
        <w:spacing w:line="260" w:lineRule="exact"/>
        <w:jc w:val="both"/>
        <w:rPr>
          <w:rFonts w:eastAsia="Calibri"/>
          <w:position w:val="1"/>
          <w:sz w:val="22"/>
          <w:lang w:val="en-US"/>
        </w:rPr>
      </w:pPr>
      <w:r w:rsidRPr="00657DCF">
        <w:rPr>
          <w:rFonts w:eastAsia="Calibri"/>
          <w:position w:val="1"/>
          <w:sz w:val="22"/>
          <w:lang w:val="en-US"/>
        </w:rPr>
        <w:t xml:space="preserve">To ensure that an annual inspection of the premises and grounds takes </w:t>
      </w:r>
      <w:proofErr w:type="gramStart"/>
      <w:r w:rsidRPr="00657DCF">
        <w:rPr>
          <w:rFonts w:eastAsia="Calibri"/>
          <w:position w:val="1"/>
          <w:sz w:val="22"/>
          <w:lang w:val="en-US"/>
        </w:rPr>
        <w:t>place</w:t>
      </w:r>
      <w:proofErr w:type="gramEnd"/>
      <w:r w:rsidRPr="00657DCF">
        <w:rPr>
          <w:rFonts w:eastAsia="Calibri"/>
          <w:position w:val="1"/>
          <w:sz w:val="22"/>
          <w:lang w:val="en-US"/>
        </w:rPr>
        <w:t xml:space="preserve"> and a report is received identifying any issues.</w:t>
      </w:r>
    </w:p>
    <w:p w14:paraId="4625A2BA" w14:textId="77777777" w:rsidR="00657DCF" w:rsidRPr="00657DCF" w:rsidRDefault="00657DCF" w:rsidP="00657DCF">
      <w:pPr>
        <w:pStyle w:val="ListParagraph"/>
        <w:numPr>
          <w:ilvl w:val="0"/>
          <w:numId w:val="37"/>
        </w:numPr>
        <w:spacing w:line="260" w:lineRule="exact"/>
        <w:jc w:val="both"/>
        <w:rPr>
          <w:rFonts w:eastAsia="Calibri"/>
          <w:position w:val="1"/>
          <w:sz w:val="22"/>
          <w:lang w:val="en-US"/>
        </w:rPr>
      </w:pPr>
      <w:r w:rsidRPr="00657DCF">
        <w:rPr>
          <w:rFonts w:eastAsia="Calibri"/>
          <w:position w:val="1"/>
          <w:sz w:val="22"/>
          <w:lang w:val="en-US"/>
        </w:rPr>
        <w:t>To inform the governing body of the report and set out a proposed order of priorities for maintenance and development, for the approval of the governing body.</w:t>
      </w:r>
    </w:p>
    <w:p w14:paraId="2CE084BA" w14:textId="77777777" w:rsidR="00657DCF" w:rsidRPr="00657DCF" w:rsidRDefault="00657DCF" w:rsidP="00657DCF">
      <w:pPr>
        <w:pStyle w:val="ListParagraph"/>
        <w:numPr>
          <w:ilvl w:val="0"/>
          <w:numId w:val="37"/>
        </w:numPr>
        <w:spacing w:line="260" w:lineRule="exact"/>
        <w:jc w:val="both"/>
        <w:rPr>
          <w:rFonts w:eastAsia="Calibri"/>
          <w:position w:val="1"/>
          <w:sz w:val="22"/>
          <w:lang w:val="en-US"/>
        </w:rPr>
      </w:pPr>
      <w:r w:rsidRPr="00657DCF">
        <w:rPr>
          <w:rFonts w:eastAsia="Calibri"/>
          <w:position w:val="1"/>
          <w:sz w:val="22"/>
          <w:lang w:val="en-US"/>
        </w:rPr>
        <w:t>To arrange professional surveys and emergency work as necessary.</w:t>
      </w:r>
    </w:p>
    <w:p w14:paraId="3C508E2A" w14:textId="3C46BAC8" w:rsidR="00657DCF" w:rsidRPr="00657DCF" w:rsidRDefault="00657DCF" w:rsidP="00336F68">
      <w:pPr>
        <w:pStyle w:val="ListParagraph"/>
        <w:numPr>
          <w:ilvl w:val="1"/>
          <w:numId w:val="37"/>
        </w:numPr>
        <w:spacing w:line="260" w:lineRule="exact"/>
        <w:jc w:val="both"/>
        <w:rPr>
          <w:rFonts w:eastAsia="Calibri"/>
          <w:position w:val="1"/>
          <w:sz w:val="22"/>
          <w:lang w:val="en-US"/>
        </w:rPr>
      </w:pPr>
      <w:r w:rsidRPr="00657DCF">
        <w:rPr>
          <w:rFonts w:eastAsia="Calibri"/>
          <w:position w:val="1"/>
          <w:sz w:val="22"/>
          <w:lang w:val="en-US"/>
        </w:rPr>
        <w:t xml:space="preserve">The headteacher is </w:t>
      </w:r>
      <w:proofErr w:type="spellStart"/>
      <w:r w:rsidRPr="00657DCF">
        <w:rPr>
          <w:rFonts w:eastAsia="Calibri"/>
          <w:position w:val="1"/>
          <w:sz w:val="22"/>
          <w:lang w:val="en-US"/>
        </w:rPr>
        <w:t>authorised</w:t>
      </w:r>
      <w:proofErr w:type="spellEnd"/>
      <w:r w:rsidRPr="00657DCF">
        <w:rPr>
          <w:rFonts w:eastAsia="Calibri"/>
          <w:position w:val="1"/>
          <w:sz w:val="22"/>
          <w:lang w:val="en-US"/>
        </w:rPr>
        <w:t xml:space="preserve"> to commit expenditure without the prior approval of the committee in any emergency where delay would result in further damage or present a risk to the health and safety of pupils or staff. In this event the headteacher would normally be expected to consult the committee chair at the earliest opportunity.</w:t>
      </w:r>
    </w:p>
    <w:p w14:paraId="796ABCBE" w14:textId="77777777" w:rsidR="00657DCF" w:rsidRPr="00657DCF" w:rsidRDefault="00657DCF" w:rsidP="00657DCF">
      <w:pPr>
        <w:pStyle w:val="ListParagraph"/>
        <w:numPr>
          <w:ilvl w:val="0"/>
          <w:numId w:val="37"/>
        </w:numPr>
        <w:spacing w:line="260" w:lineRule="exact"/>
        <w:jc w:val="both"/>
        <w:rPr>
          <w:rFonts w:eastAsia="Calibri"/>
          <w:position w:val="1"/>
          <w:sz w:val="22"/>
          <w:lang w:val="en-US"/>
        </w:rPr>
      </w:pPr>
      <w:r w:rsidRPr="00657DCF">
        <w:rPr>
          <w:rFonts w:eastAsia="Calibri"/>
          <w:position w:val="1"/>
          <w:sz w:val="22"/>
          <w:lang w:val="en-US"/>
        </w:rPr>
        <w:t>To establish and keep under review an Accessibility Plan and a Building Development Plan which complies with the schools Disability Equality Scheme</w:t>
      </w:r>
    </w:p>
    <w:p w14:paraId="0ED7BCE9" w14:textId="77777777" w:rsidR="00657DCF" w:rsidRPr="00657DCF" w:rsidRDefault="00657DCF" w:rsidP="00657DCF">
      <w:pPr>
        <w:pStyle w:val="ListParagraph"/>
        <w:numPr>
          <w:ilvl w:val="0"/>
          <w:numId w:val="37"/>
        </w:numPr>
        <w:spacing w:line="260" w:lineRule="exact"/>
        <w:jc w:val="both"/>
        <w:rPr>
          <w:rFonts w:eastAsia="Calibri"/>
          <w:position w:val="1"/>
          <w:sz w:val="22"/>
          <w:lang w:val="en-US"/>
        </w:rPr>
      </w:pPr>
      <w:r w:rsidRPr="00657DCF">
        <w:rPr>
          <w:rFonts w:eastAsia="Calibri"/>
          <w:position w:val="1"/>
          <w:sz w:val="22"/>
          <w:lang w:val="en-US"/>
        </w:rPr>
        <w:t>To ensure that the governing body's responsibilities regarding litter, refuse and dog excrement are discharged according to Section 89 of the Environmental Protection Act 1990, so far as is practicable</w:t>
      </w:r>
    </w:p>
    <w:p w14:paraId="1BE59ACF" w14:textId="77777777" w:rsidR="00657DCF" w:rsidRDefault="00657DCF" w:rsidP="00657DCF">
      <w:pPr>
        <w:rPr>
          <w:b/>
          <w:bCs/>
        </w:rPr>
      </w:pPr>
    </w:p>
    <w:p w14:paraId="0577021A" w14:textId="7D5D088A" w:rsidR="00657DCF" w:rsidRDefault="00657DCF" w:rsidP="00657DCF">
      <w:pPr>
        <w:rPr>
          <w:b/>
          <w:bCs/>
        </w:rPr>
      </w:pPr>
      <w:r>
        <w:rPr>
          <w:b/>
          <w:bCs/>
        </w:rPr>
        <w:t>Health and Safety:</w:t>
      </w:r>
    </w:p>
    <w:p w14:paraId="751D925C" w14:textId="77777777" w:rsidR="00336F68" w:rsidRDefault="00336F68" w:rsidP="00657DCF">
      <w:pPr>
        <w:rPr>
          <w:b/>
          <w:bCs/>
        </w:rPr>
      </w:pPr>
    </w:p>
    <w:p w14:paraId="41984F8D" w14:textId="77777777" w:rsidR="00657DCF" w:rsidRPr="00657DCF" w:rsidRDefault="00657DCF" w:rsidP="00657DCF">
      <w:pPr>
        <w:pStyle w:val="ListParagraph"/>
        <w:numPr>
          <w:ilvl w:val="0"/>
          <w:numId w:val="37"/>
        </w:numPr>
        <w:spacing w:line="260" w:lineRule="exact"/>
        <w:jc w:val="both"/>
        <w:rPr>
          <w:rFonts w:eastAsia="Calibri"/>
          <w:position w:val="1"/>
          <w:sz w:val="22"/>
          <w:lang w:val="en-US"/>
        </w:rPr>
      </w:pPr>
      <w:r w:rsidRPr="00657DCF">
        <w:rPr>
          <w:rFonts w:eastAsia="Calibri"/>
          <w:position w:val="1"/>
          <w:sz w:val="22"/>
          <w:lang w:val="en-US"/>
        </w:rPr>
        <w:t xml:space="preserve">To advise the governing body on priorities, including Health and Safety, for the maintenance and development of the school’s </w:t>
      </w:r>
      <w:proofErr w:type="gramStart"/>
      <w:r w:rsidRPr="00657DCF">
        <w:rPr>
          <w:rFonts w:eastAsia="Calibri"/>
          <w:position w:val="1"/>
          <w:sz w:val="22"/>
          <w:lang w:val="en-US"/>
        </w:rPr>
        <w:t>premises;</w:t>
      </w:r>
      <w:proofErr w:type="gramEnd"/>
    </w:p>
    <w:p w14:paraId="0B309F3B" w14:textId="77777777" w:rsidR="00657DCF" w:rsidRPr="00657DCF" w:rsidRDefault="00657DCF" w:rsidP="00657DCF">
      <w:pPr>
        <w:pStyle w:val="ListParagraph"/>
        <w:numPr>
          <w:ilvl w:val="0"/>
          <w:numId w:val="37"/>
        </w:numPr>
        <w:spacing w:line="260" w:lineRule="exact"/>
        <w:jc w:val="both"/>
        <w:rPr>
          <w:rFonts w:eastAsia="Calibri"/>
          <w:position w:val="1"/>
          <w:sz w:val="22"/>
          <w:lang w:val="en-US"/>
        </w:rPr>
      </w:pPr>
      <w:r w:rsidRPr="00657DCF">
        <w:rPr>
          <w:rFonts w:eastAsia="Calibri"/>
          <w:position w:val="1"/>
          <w:sz w:val="22"/>
          <w:lang w:val="en-US"/>
        </w:rPr>
        <w:t xml:space="preserve">To receive feedback regularly from the staffing H &amp; S committee/group – particularly relevant for foundation/trust </w:t>
      </w:r>
      <w:proofErr w:type="gramStart"/>
      <w:r w:rsidRPr="00657DCF">
        <w:rPr>
          <w:rFonts w:eastAsia="Calibri"/>
          <w:position w:val="1"/>
          <w:sz w:val="22"/>
          <w:lang w:val="en-US"/>
        </w:rPr>
        <w:t>schools;</w:t>
      </w:r>
      <w:proofErr w:type="gramEnd"/>
    </w:p>
    <w:p w14:paraId="63594717" w14:textId="77777777" w:rsidR="00657DCF" w:rsidRPr="00657DCF" w:rsidRDefault="00657DCF" w:rsidP="00657DCF">
      <w:pPr>
        <w:pStyle w:val="ListParagraph"/>
        <w:numPr>
          <w:ilvl w:val="0"/>
          <w:numId w:val="37"/>
        </w:numPr>
        <w:spacing w:line="260" w:lineRule="exact"/>
        <w:jc w:val="both"/>
        <w:rPr>
          <w:rFonts w:eastAsia="Calibri"/>
          <w:position w:val="1"/>
          <w:sz w:val="22"/>
          <w:lang w:val="en-US"/>
        </w:rPr>
      </w:pPr>
      <w:r w:rsidRPr="00657DCF">
        <w:rPr>
          <w:rFonts w:eastAsia="Calibri"/>
          <w:position w:val="1"/>
          <w:sz w:val="22"/>
          <w:lang w:val="en-US"/>
        </w:rPr>
        <w:t xml:space="preserve">To commission a Health &amp; Safety inspection every three </w:t>
      </w:r>
      <w:proofErr w:type="gramStart"/>
      <w:r w:rsidRPr="00657DCF">
        <w:rPr>
          <w:rFonts w:eastAsia="Calibri"/>
          <w:position w:val="1"/>
          <w:sz w:val="22"/>
          <w:lang w:val="en-US"/>
        </w:rPr>
        <w:t>years;</w:t>
      </w:r>
      <w:proofErr w:type="gramEnd"/>
    </w:p>
    <w:p w14:paraId="73092115" w14:textId="77777777" w:rsidR="00657DCF" w:rsidRPr="00657DCF" w:rsidRDefault="00657DCF" w:rsidP="00657DCF">
      <w:pPr>
        <w:pStyle w:val="ListParagraph"/>
        <w:numPr>
          <w:ilvl w:val="0"/>
          <w:numId w:val="37"/>
        </w:numPr>
        <w:spacing w:line="260" w:lineRule="exact"/>
        <w:jc w:val="both"/>
        <w:rPr>
          <w:rFonts w:eastAsia="Calibri"/>
          <w:position w:val="1"/>
          <w:sz w:val="22"/>
          <w:lang w:val="en-US"/>
        </w:rPr>
      </w:pPr>
      <w:r w:rsidRPr="00657DCF">
        <w:rPr>
          <w:rFonts w:eastAsia="Calibri"/>
          <w:position w:val="1"/>
          <w:sz w:val="22"/>
          <w:lang w:val="en-US"/>
        </w:rPr>
        <w:t xml:space="preserve">To monitor and review the Health &amp; Safety </w:t>
      </w:r>
      <w:proofErr w:type="gramStart"/>
      <w:r w:rsidRPr="00657DCF">
        <w:rPr>
          <w:rFonts w:eastAsia="Calibri"/>
          <w:position w:val="1"/>
          <w:sz w:val="22"/>
          <w:lang w:val="en-US"/>
        </w:rPr>
        <w:t>Policy;</w:t>
      </w:r>
      <w:proofErr w:type="gramEnd"/>
    </w:p>
    <w:p w14:paraId="404719C4" w14:textId="77777777" w:rsidR="00657DCF" w:rsidRPr="00657DCF" w:rsidRDefault="00657DCF" w:rsidP="00657DCF">
      <w:pPr>
        <w:pStyle w:val="ListParagraph"/>
        <w:numPr>
          <w:ilvl w:val="0"/>
          <w:numId w:val="37"/>
        </w:numPr>
        <w:spacing w:line="260" w:lineRule="exact"/>
        <w:jc w:val="both"/>
        <w:rPr>
          <w:rFonts w:eastAsia="Calibri"/>
          <w:position w:val="1"/>
          <w:sz w:val="22"/>
          <w:lang w:val="en-US"/>
        </w:rPr>
      </w:pPr>
      <w:r w:rsidRPr="00657DCF">
        <w:rPr>
          <w:rFonts w:eastAsia="Calibri"/>
          <w:position w:val="1"/>
          <w:sz w:val="22"/>
          <w:lang w:val="en-US"/>
        </w:rPr>
        <w:t xml:space="preserve">To monitor compliance with all current health and safety </w:t>
      </w:r>
      <w:proofErr w:type="gramStart"/>
      <w:r w:rsidRPr="00657DCF">
        <w:rPr>
          <w:rFonts w:eastAsia="Calibri"/>
          <w:position w:val="1"/>
          <w:sz w:val="22"/>
          <w:lang w:val="en-US"/>
        </w:rPr>
        <w:t>legislation;</w:t>
      </w:r>
      <w:proofErr w:type="gramEnd"/>
    </w:p>
    <w:p w14:paraId="02B446DA" w14:textId="77777777" w:rsidR="00657DCF" w:rsidRPr="00657DCF" w:rsidRDefault="00657DCF" w:rsidP="00657DCF">
      <w:pPr>
        <w:pStyle w:val="ListParagraph"/>
        <w:numPr>
          <w:ilvl w:val="0"/>
          <w:numId w:val="37"/>
        </w:numPr>
        <w:spacing w:line="260" w:lineRule="exact"/>
        <w:jc w:val="both"/>
        <w:rPr>
          <w:rFonts w:eastAsia="Calibri"/>
          <w:position w:val="1"/>
          <w:sz w:val="22"/>
          <w:lang w:val="en-US"/>
        </w:rPr>
      </w:pPr>
      <w:r w:rsidRPr="00657DCF">
        <w:rPr>
          <w:rFonts w:eastAsia="Calibri"/>
          <w:position w:val="1"/>
          <w:sz w:val="22"/>
          <w:lang w:val="en-US"/>
        </w:rPr>
        <w:t>To ensure that all staff receive appropriate Health &amp; Safety information and training.</w:t>
      </w:r>
    </w:p>
    <w:p w14:paraId="590EDA15" w14:textId="77777777" w:rsidR="00657DCF" w:rsidRPr="00657DCF" w:rsidRDefault="00657DCF" w:rsidP="00657DCF">
      <w:pPr>
        <w:pStyle w:val="ListParagraph"/>
        <w:numPr>
          <w:ilvl w:val="0"/>
          <w:numId w:val="37"/>
        </w:numPr>
        <w:spacing w:line="260" w:lineRule="exact"/>
        <w:jc w:val="both"/>
        <w:rPr>
          <w:rFonts w:eastAsia="Calibri"/>
          <w:position w:val="1"/>
          <w:sz w:val="22"/>
          <w:lang w:val="en-US"/>
        </w:rPr>
      </w:pPr>
      <w:r w:rsidRPr="00657DCF">
        <w:rPr>
          <w:rFonts w:eastAsia="Calibri"/>
          <w:position w:val="1"/>
          <w:sz w:val="22"/>
          <w:lang w:val="en-US"/>
        </w:rPr>
        <w:t xml:space="preserve">To ensure that the governors and the staff have identified the risks currently faced by the school and the measures necessary to manage serious </w:t>
      </w:r>
      <w:proofErr w:type="gramStart"/>
      <w:r w:rsidRPr="00657DCF">
        <w:rPr>
          <w:rFonts w:eastAsia="Calibri"/>
          <w:position w:val="1"/>
          <w:sz w:val="22"/>
          <w:lang w:val="en-US"/>
        </w:rPr>
        <w:t>risks;</w:t>
      </w:r>
      <w:proofErr w:type="gramEnd"/>
      <w:r w:rsidRPr="00657DCF">
        <w:rPr>
          <w:rFonts w:eastAsia="Calibri"/>
          <w:position w:val="1"/>
          <w:sz w:val="22"/>
          <w:lang w:val="en-US"/>
        </w:rPr>
        <w:t xml:space="preserve">  </w:t>
      </w:r>
    </w:p>
    <w:p w14:paraId="29D13D03" w14:textId="77777777" w:rsidR="00657DCF" w:rsidRPr="00657DCF" w:rsidRDefault="00657DCF" w:rsidP="00657DCF">
      <w:pPr>
        <w:pStyle w:val="ListParagraph"/>
        <w:numPr>
          <w:ilvl w:val="0"/>
          <w:numId w:val="37"/>
        </w:numPr>
        <w:spacing w:line="260" w:lineRule="exact"/>
        <w:jc w:val="both"/>
        <w:rPr>
          <w:rFonts w:eastAsia="Calibri"/>
          <w:position w:val="1"/>
          <w:sz w:val="22"/>
          <w:lang w:val="en-US"/>
        </w:rPr>
      </w:pPr>
      <w:r w:rsidRPr="00657DCF">
        <w:rPr>
          <w:rFonts w:eastAsia="Calibri"/>
          <w:position w:val="1"/>
          <w:sz w:val="22"/>
          <w:lang w:val="en-US"/>
        </w:rPr>
        <w:t xml:space="preserve">Ensure that the school has established a register of potential risks and consequences and that this is updated on a regular basis and the impact is </w:t>
      </w:r>
      <w:proofErr w:type="gramStart"/>
      <w:r w:rsidRPr="00657DCF">
        <w:rPr>
          <w:rFonts w:eastAsia="Calibri"/>
          <w:position w:val="1"/>
          <w:sz w:val="22"/>
          <w:lang w:val="en-US"/>
        </w:rPr>
        <w:t>monitored;</w:t>
      </w:r>
      <w:proofErr w:type="gramEnd"/>
      <w:r w:rsidRPr="00657DCF">
        <w:rPr>
          <w:rFonts w:eastAsia="Calibri"/>
          <w:position w:val="1"/>
          <w:sz w:val="22"/>
          <w:lang w:val="en-US"/>
        </w:rPr>
        <w:t xml:space="preserve"> </w:t>
      </w:r>
    </w:p>
    <w:p w14:paraId="5B1E5D5A" w14:textId="77777777" w:rsidR="00657DCF" w:rsidRPr="00657DCF" w:rsidRDefault="00657DCF" w:rsidP="00657DCF">
      <w:pPr>
        <w:pStyle w:val="ListParagraph"/>
        <w:numPr>
          <w:ilvl w:val="0"/>
          <w:numId w:val="37"/>
        </w:numPr>
        <w:spacing w:line="260" w:lineRule="exact"/>
        <w:jc w:val="both"/>
        <w:rPr>
          <w:rFonts w:eastAsia="Calibri"/>
          <w:position w:val="1"/>
          <w:sz w:val="22"/>
          <w:lang w:val="en-US"/>
        </w:rPr>
      </w:pPr>
      <w:r w:rsidRPr="00657DCF">
        <w:rPr>
          <w:rFonts w:eastAsia="Calibri"/>
          <w:position w:val="1"/>
          <w:sz w:val="22"/>
          <w:lang w:val="en-US"/>
        </w:rPr>
        <w:t xml:space="preserve">To monitor the accident and incident reports within the </w:t>
      </w:r>
      <w:proofErr w:type="gramStart"/>
      <w:r w:rsidRPr="00657DCF">
        <w:rPr>
          <w:rFonts w:eastAsia="Calibri"/>
          <w:position w:val="1"/>
          <w:sz w:val="22"/>
          <w:lang w:val="en-US"/>
        </w:rPr>
        <w:t>school;</w:t>
      </w:r>
      <w:proofErr w:type="gramEnd"/>
    </w:p>
    <w:p w14:paraId="36F0278D" w14:textId="77777777" w:rsidR="00657DCF" w:rsidRPr="00657DCF" w:rsidRDefault="00657DCF" w:rsidP="00657DCF">
      <w:pPr>
        <w:pStyle w:val="ListParagraph"/>
        <w:numPr>
          <w:ilvl w:val="0"/>
          <w:numId w:val="37"/>
        </w:numPr>
        <w:spacing w:line="260" w:lineRule="exact"/>
        <w:jc w:val="both"/>
        <w:rPr>
          <w:rFonts w:eastAsia="Calibri"/>
          <w:position w:val="1"/>
          <w:sz w:val="22"/>
          <w:lang w:val="en-US"/>
        </w:rPr>
      </w:pPr>
      <w:r w:rsidRPr="00657DCF">
        <w:rPr>
          <w:rFonts w:eastAsia="Calibri"/>
          <w:position w:val="1"/>
          <w:sz w:val="22"/>
          <w:lang w:val="en-US"/>
        </w:rPr>
        <w:t xml:space="preserve">To ensure that proposed changes to buildings, plant, equipment or systems take account of the health, safety and welfare of the persons affected, and that where applicable the appropriate regulations are being adhered </w:t>
      </w:r>
      <w:proofErr w:type="gramStart"/>
      <w:r w:rsidRPr="00657DCF">
        <w:rPr>
          <w:rFonts w:eastAsia="Calibri"/>
          <w:position w:val="1"/>
          <w:sz w:val="22"/>
          <w:lang w:val="en-US"/>
        </w:rPr>
        <w:t>to;</w:t>
      </w:r>
      <w:proofErr w:type="gramEnd"/>
    </w:p>
    <w:p w14:paraId="362A2E9B" w14:textId="77777777" w:rsidR="00657DCF" w:rsidRPr="00657DCF" w:rsidRDefault="00657DCF" w:rsidP="00657DCF">
      <w:pPr>
        <w:pStyle w:val="ListParagraph"/>
        <w:numPr>
          <w:ilvl w:val="0"/>
          <w:numId w:val="37"/>
        </w:numPr>
        <w:spacing w:line="260" w:lineRule="exact"/>
        <w:jc w:val="both"/>
        <w:rPr>
          <w:rFonts w:eastAsia="Calibri"/>
          <w:position w:val="1"/>
          <w:sz w:val="22"/>
          <w:lang w:val="en-US"/>
        </w:rPr>
      </w:pPr>
      <w:r w:rsidRPr="00657DCF">
        <w:rPr>
          <w:rFonts w:eastAsia="Calibri"/>
          <w:position w:val="1"/>
          <w:sz w:val="22"/>
          <w:lang w:val="en-US"/>
        </w:rPr>
        <w:t xml:space="preserve">To ensure that mechanisms and timetables for inspecting the school buildings and grounds, in respect of health and safety standards, are in </w:t>
      </w:r>
      <w:proofErr w:type="gramStart"/>
      <w:r w:rsidRPr="00657DCF">
        <w:rPr>
          <w:rFonts w:eastAsia="Calibri"/>
          <w:position w:val="1"/>
          <w:sz w:val="22"/>
          <w:lang w:val="en-US"/>
        </w:rPr>
        <w:t>place;</w:t>
      </w:r>
      <w:proofErr w:type="gramEnd"/>
    </w:p>
    <w:p w14:paraId="0B4AB6BF" w14:textId="77777777" w:rsidR="00657DCF" w:rsidRPr="00657DCF" w:rsidRDefault="00657DCF" w:rsidP="00657DCF">
      <w:pPr>
        <w:pStyle w:val="ListParagraph"/>
        <w:numPr>
          <w:ilvl w:val="0"/>
          <w:numId w:val="37"/>
        </w:numPr>
        <w:spacing w:line="260" w:lineRule="exact"/>
        <w:jc w:val="both"/>
        <w:rPr>
          <w:rFonts w:eastAsia="Calibri"/>
          <w:position w:val="1"/>
          <w:sz w:val="22"/>
          <w:lang w:val="en-US"/>
        </w:rPr>
      </w:pPr>
      <w:r w:rsidRPr="00657DCF">
        <w:rPr>
          <w:rFonts w:eastAsia="Calibri"/>
          <w:position w:val="1"/>
          <w:sz w:val="22"/>
          <w:lang w:val="en-US"/>
        </w:rPr>
        <w:t>To ensure that mechanisms are in place to provide all contractors, and others who are appointed to work on the school premises, adequate information regarding the presence of Asbestos materials in the building or any plant or equipment within the school;</w:t>
      </w:r>
    </w:p>
    <w:p w14:paraId="4C5166F9" w14:textId="77777777" w:rsidR="00657DCF" w:rsidRPr="00657DCF" w:rsidRDefault="00657DCF" w:rsidP="00657DCF">
      <w:pPr>
        <w:pStyle w:val="ListParagraph"/>
        <w:numPr>
          <w:ilvl w:val="0"/>
          <w:numId w:val="37"/>
        </w:numPr>
        <w:spacing w:line="260" w:lineRule="exact"/>
        <w:jc w:val="both"/>
        <w:rPr>
          <w:rFonts w:eastAsia="Calibri"/>
          <w:position w:val="1"/>
          <w:sz w:val="22"/>
          <w:lang w:val="en-US"/>
        </w:rPr>
      </w:pPr>
      <w:r w:rsidRPr="00657DCF">
        <w:rPr>
          <w:rFonts w:eastAsia="Calibri"/>
          <w:position w:val="1"/>
          <w:sz w:val="22"/>
          <w:lang w:val="en-US"/>
        </w:rPr>
        <w:t>To ensure that an appropriate teacher has been designated by the Headteacher with responsibility for Child Protection.</w:t>
      </w:r>
    </w:p>
    <w:p w14:paraId="69E83107" w14:textId="77777777" w:rsidR="00657DCF" w:rsidRPr="00657DCF" w:rsidRDefault="00657DCF" w:rsidP="00657DCF">
      <w:pPr>
        <w:pStyle w:val="ListParagraph"/>
        <w:numPr>
          <w:ilvl w:val="0"/>
          <w:numId w:val="37"/>
        </w:numPr>
        <w:spacing w:line="260" w:lineRule="exact"/>
        <w:jc w:val="both"/>
        <w:rPr>
          <w:rFonts w:eastAsia="Calibri"/>
          <w:position w:val="1"/>
          <w:sz w:val="22"/>
          <w:lang w:val="en-US"/>
        </w:rPr>
      </w:pPr>
      <w:r w:rsidRPr="00657DCF">
        <w:rPr>
          <w:rFonts w:eastAsia="Calibri"/>
          <w:position w:val="1"/>
          <w:sz w:val="22"/>
          <w:lang w:val="en-US"/>
        </w:rPr>
        <w:t>Monitor all safeguarding procedures</w:t>
      </w:r>
    </w:p>
    <w:p w14:paraId="0BADB9D4" w14:textId="39C03044" w:rsidR="00657DCF" w:rsidRPr="00657DCF" w:rsidRDefault="00657DCF" w:rsidP="00657DCF">
      <w:pPr>
        <w:pStyle w:val="ListParagraph"/>
        <w:numPr>
          <w:ilvl w:val="0"/>
          <w:numId w:val="37"/>
        </w:numPr>
        <w:spacing w:line="260" w:lineRule="exact"/>
        <w:jc w:val="both"/>
        <w:rPr>
          <w:rFonts w:eastAsia="Calibri"/>
          <w:position w:val="1"/>
          <w:sz w:val="22"/>
          <w:lang w:val="en-US"/>
        </w:rPr>
      </w:pPr>
      <w:r w:rsidRPr="00657DCF">
        <w:rPr>
          <w:rFonts w:eastAsia="Calibri"/>
          <w:position w:val="1"/>
          <w:sz w:val="22"/>
          <w:lang w:val="en-US"/>
        </w:rPr>
        <w:t xml:space="preserve">Ensure that H&amp;S documents and records are up to date </w:t>
      </w:r>
      <w:proofErr w:type="gramStart"/>
      <w:r w:rsidRPr="00657DCF">
        <w:rPr>
          <w:rFonts w:eastAsia="Calibri"/>
          <w:position w:val="1"/>
          <w:sz w:val="22"/>
          <w:lang w:val="en-US"/>
        </w:rPr>
        <w:t>e.g.</w:t>
      </w:r>
      <w:proofErr w:type="gramEnd"/>
      <w:r w:rsidRPr="00657DCF">
        <w:rPr>
          <w:rFonts w:eastAsia="Calibri"/>
          <w:position w:val="1"/>
          <w:sz w:val="22"/>
          <w:lang w:val="en-US"/>
        </w:rPr>
        <w:t xml:space="preserve"> Fire </w:t>
      </w:r>
      <w:r w:rsidR="00336F68" w:rsidRPr="00657DCF">
        <w:rPr>
          <w:rFonts w:eastAsia="Calibri"/>
          <w:position w:val="1"/>
          <w:sz w:val="22"/>
          <w:lang w:val="en-US"/>
        </w:rPr>
        <w:t>logbook</w:t>
      </w:r>
      <w:r w:rsidRPr="00657DCF">
        <w:rPr>
          <w:rFonts w:eastAsia="Calibri"/>
          <w:position w:val="1"/>
          <w:sz w:val="22"/>
          <w:lang w:val="en-US"/>
        </w:rPr>
        <w:t>, Premises log book (PAT Testing, Glazing Inspections, an annual check of PE Equipment)</w:t>
      </w:r>
    </w:p>
    <w:p w14:paraId="39D32CA2" w14:textId="7800992C" w:rsidR="00657DCF" w:rsidRDefault="00657DCF" w:rsidP="000618DB">
      <w:pPr>
        <w:pStyle w:val="ListParagraph"/>
        <w:numPr>
          <w:ilvl w:val="0"/>
          <w:numId w:val="37"/>
        </w:numPr>
        <w:spacing w:line="260" w:lineRule="exact"/>
        <w:jc w:val="both"/>
        <w:rPr>
          <w:rFonts w:eastAsia="Calibri"/>
          <w:position w:val="1"/>
          <w:sz w:val="22"/>
          <w:lang w:val="en-US"/>
        </w:rPr>
      </w:pPr>
      <w:r w:rsidRPr="00657DCF">
        <w:rPr>
          <w:rFonts w:eastAsia="Calibri"/>
          <w:position w:val="1"/>
          <w:sz w:val="22"/>
          <w:lang w:val="en-US"/>
        </w:rPr>
        <w:t>Review e-safety policy and procedures</w:t>
      </w:r>
    </w:p>
    <w:p w14:paraId="4A012817" w14:textId="77777777" w:rsidR="00657DCF" w:rsidRPr="00657DCF" w:rsidRDefault="00657DCF" w:rsidP="00657DCF">
      <w:pPr>
        <w:spacing w:line="260" w:lineRule="exact"/>
        <w:jc w:val="both"/>
        <w:rPr>
          <w:rFonts w:eastAsia="Calibri"/>
          <w:position w:val="1"/>
          <w:lang w:val="en-US"/>
        </w:rPr>
      </w:pPr>
    </w:p>
    <w:p w14:paraId="01316FCE" w14:textId="609AF1E6" w:rsidR="00657DCF" w:rsidRDefault="00657DCF" w:rsidP="00657DCF">
      <w:pPr>
        <w:spacing w:before="20" w:after="20"/>
        <w:jc w:val="both"/>
      </w:pPr>
    </w:p>
    <w:sectPr w:rsidR="00657DCF" w:rsidSect="00CB0894">
      <w:footerReference w:type="default" r:id="rId9"/>
      <w:type w:val="nextColumn"/>
      <w:pgSz w:w="11907" w:h="16839" w:code="9"/>
      <w:pgMar w:top="907" w:right="964" w:bottom="907" w:left="102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8E385" w14:textId="77777777" w:rsidR="0086726E" w:rsidRDefault="0086726E">
      <w:r>
        <w:separator/>
      </w:r>
    </w:p>
  </w:endnote>
  <w:endnote w:type="continuationSeparator" w:id="0">
    <w:p w14:paraId="6F5C57EE" w14:textId="77777777" w:rsidR="0086726E" w:rsidRDefault="00867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5E3B" w14:textId="674033E6" w:rsidR="00336F68" w:rsidRDefault="00336F68">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Finance, Premises and Health &amp; Safety               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5D5336B3" w14:textId="77777777" w:rsidR="00336F68" w:rsidRDefault="00336F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AC9FF" w14:textId="77777777" w:rsidR="0086726E" w:rsidRDefault="0086726E">
      <w:r>
        <w:separator/>
      </w:r>
    </w:p>
  </w:footnote>
  <w:footnote w:type="continuationSeparator" w:id="0">
    <w:p w14:paraId="1284C769" w14:textId="77777777" w:rsidR="0086726E" w:rsidRDefault="008672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12795"/>
    <w:multiLevelType w:val="hybridMultilevel"/>
    <w:tmpl w:val="5D54D56A"/>
    <w:lvl w:ilvl="0" w:tplc="CE24E7D8">
      <w:start w:val="1"/>
      <w:numFmt w:val="bullet"/>
      <w:lvlText w:val=""/>
      <w:lvlJc w:val="left"/>
      <w:pPr>
        <w:tabs>
          <w:tab w:val="num" w:pos="720"/>
        </w:tabs>
        <w:ind w:left="720" w:hanging="43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EB129A"/>
    <w:multiLevelType w:val="hybridMultilevel"/>
    <w:tmpl w:val="B0009534"/>
    <w:lvl w:ilvl="0" w:tplc="CE24E7D8">
      <w:start w:val="1"/>
      <w:numFmt w:val="bullet"/>
      <w:lvlText w:val=""/>
      <w:lvlJc w:val="left"/>
      <w:pPr>
        <w:tabs>
          <w:tab w:val="num" w:pos="720"/>
        </w:tabs>
        <w:ind w:left="720" w:hanging="43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8343AE"/>
    <w:multiLevelType w:val="hybridMultilevel"/>
    <w:tmpl w:val="067C3528"/>
    <w:lvl w:ilvl="0" w:tplc="B69C0FB0">
      <w:start w:val="1"/>
      <w:numFmt w:val="bullet"/>
      <w:lvlText w:val=""/>
      <w:lvlJc w:val="left"/>
      <w:pPr>
        <w:tabs>
          <w:tab w:val="num" w:pos="720"/>
        </w:tabs>
        <w:ind w:left="720" w:hanging="72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0F53D7"/>
    <w:multiLevelType w:val="hybridMultilevel"/>
    <w:tmpl w:val="60586C94"/>
    <w:lvl w:ilvl="0" w:tplc="CE24E7D8">
      <w:start w:val="1"/>
      <w:numFmt w:val="bullet"/>
      <w:lvlText w:val=""/>
      <w:lvlJc w:val="left"/>
      <w:pPr>
        <w:tabs>
          <w:tab w:val="num" w:pos="720"/>
        </w:tabs>
        <w:ind w:left="720" w:hanging="43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EA113E"/>
    <w:multiLevelType w:val="hybridMultilevel"/>
    <w:tmpl w:val="55B4346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9F5DE3"/>
    <w:multiLevelType w:val="hybridMultilevel"/>
    <w:tmpl w:val="3C866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187E50"/>
    <w:multiLevelType w:val="hybridMultilevel"/>
    <w:tmpl w:val="1E586FCA"/>
    <w:lvl w:ilvl="0" w:tplc="08090001">
      <w:start w:val="1"/>
      <w:numFmt w:val="bullet"/>
      <w:lvlText w:val=""/>
      <w:lvlJc w:val="left"/>
      <w:pPr>
        <w:ind w:left="1148" w:hanging="360"/>
      </w:pPr>
      <w:rPr>
        <w:rFonts w:ascii="Symbol" w:hAnsi="Symbol" w:hint="default"/>
      </w:rPr>
    </w:lvl>
    <w:lvl w:ilvl="1" w:tplc="08090003" w:tentative="1">
      <w:start w:val="1"/>
      <w:numFmt w:val="bullet"/>
      <w:lvlText w:val="o"/>
      <w:lvlJc w:val="left"/>
      <w:pPr>
        <w:ind w:left="1868" w:hanging="360"/>
      </w:pPr>
      <w:rPr>
        <w:rFonts w:ascii="Courier New" w:hAnsi="Courier New" w:cs="Courier New" w:hint="default"/>
      </w:rPr>
    </w:lvl>
    <w:lvl w:ilvl="2" w:tplc="08090005" w:tentative="1">
      <w:start w:val="1"/>
      <w:numFmt w:val="bullet"/>
      <w:lvlText w:val=""/>
      <w:lvlJc w:val="left"/>
      <w:pPr>
        <w:ind w:left="2588" w:hanging="360"/>
      </w:pPr>
      <w:rPr>
        <w:rFonts w:ascii="Wingdings" w:hAnsi="Wingdings" w:hint="default"/>
      </w:rPr>
    </w:lvl>
    <w:lvl w:ilvl="3" w:tplc="08090001" w:tentative="1">
      <w:start w:val="1"/>
      <w:numFmt w:val="bullet"/>
      <w:lvlText w:val=""/>
      <w:lvlJc w:val="left"/>
      <w:pPr>
        <w:ind w:left="3308" w:hanging="360"/>
      </w:pPr>
      <w:rPr>
        <w:rFonts w:ascii="Symbol" w:hAnsi="Symbol" w:hint="default"/>
      </w:rPr>
    </w:lvl>
    <w:lvl w:ilvl="4" w:tplc="08090003" w:tentative="1">
      <w:start w:val="1"/>
      <w:numFmt w:val="bullet"/>
      <w:lvlText w:val="o"/>
      <w:lvlJc w:val="left"/>
      <w:pPr>
        <w:ind w:left="4028" w:hanging="360"/>
      </w:pPr>
      <w:rPr>
        <w:rFonts w:ascii="Courier New" w:hAnsi="Courier New" w:cs="Courier New" w:hint="default"/>
      </w:rPr>
    </w:lvl>
    <w:lvl w:ilvl="5" w:tplc="08090005" w:tentative="1">
      <w:start w:val="1"/>
      <w:numFmt w:val="bullet"/>
      <w:lvlText w:val=""/>
      <w:lvlJc w:val="left"/>
      <w:pPr>
        <w:ind w:left="4748" w:hanging="360"/>
      </w:pPr>
      <w:rPr>
        <w:rFonts w:ascii="Wingdings" w:hAnsi="Wingdings" w:hint="default"/>
      </w:rPr>
    </w:lvl>
    <w:lvl w:ilvl="6" w:tplc="08090001" w:tentative="1">
      <w:start w:val="1"/>
      <w:numFmt w:val="bullet"/>
      <w:lvlText w:val=""/>
      <w:lvlJc w:val="left"/>
      <w:pPr>
        <w:ind w:left="5468" w:hanging="360"/>
      </w:pPr>
      <w:rPr>
        <w:rFonts w:ascii="Symbol" w:hAnsi="Symbol" w:hint="default"/>
      </w:rPr>
    </w:lvl>
    <w:lvl w:ilvl="7" w:tplc="08090003" w:tentative="1">
      <w:start w:val="1"/>
      <w:numFmt w:val="bullet"/>
      <w:lvlText w:val="o"/>
      <w:lvlJc w:val="left"/>
      <w:pPr>
        <w:ind w:left="6188" w:hanging="360"/>
      </w:pPr>
      <w:rPr>
        <w:rFonts w:ascii="Courier New" w:hAnsi="Courier New" w:cs="Courier New" w:hint="default"/>
      </w:rPr>
    </w:lvl>
    <w:lvl w:ilvl="8" w:tplc="08090005" w:tentative="1">
      <w:start w:val="1"/>
      <w:numFmt w:val="bullet"/>
      <w:lvlText w:val=""/>
      <w:lvlJc w:val="left"/>
      <w:pPr>
        <w:ind w:left="6908" w:hanging="360"/>
      </w:pPr>
      <w:rPr>
        <w:rFonts w:ascii="Wingdings" w:hAnsi="Wingdings" w:hint="default"/>
      </w:rPr>
    </w:lvl>
  </w:abstractNum>
  <w:abstractNum w:abstractNumId="7" w15:restartNumberingAfterBreak="0">
    <w:nsid w:val="21283FFA"/>
    <w:multiLevelType w:val="hybridMultilevel"/>
    <w:tmpl w:val="3DE044B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22ED0549"/>
    <w:multiLevelType w:val="hybridMultilevel"/>
    <w:tmpl w:val="60121CB0"/>
    <w:lvl w:ilvl="0" w:tplc="CE24E7D8">
      <w:start w:val="1"/>
      <w:numFmt w:val="bullet"/>
      <w:lvlText w:val=""/>
      <w:lvlJc w:val="left"/>
      <w:pPr>
        <w:tabs>
          <w:tab w:val="num" w:pos="720"/>
        </w:tabs>
        <w:ind w:left="720" w:hanging="43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347AD0"/>
    <w:multiLevelType w:val="hybridMultilevel"/>
    <w:tmpl w:val="A23C77D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260B2529"/>
    <w:multiLevelType w:val="multilevel"/>
    <w:tmpl w:val="65722B18"/>
    <w:lvl w:ilvl="0">
      <w:start w:val="1"/>
      <w:numFmt w:val="decimal"/>
      <w:lvlRestart w:val="0"/>
      <w:pStyle w:val="DfESOutNumbered"/>
      <w:lvlText w:val="%1."/>
      <w:lvlJc w:val="left"/>
      <w:pPr>
        <w:tabs>
          <w:tab w:val="num" w:pos="720"/>
        </w:tabs>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ascii="Arial" w:hAnsi="Arial" w:cs="Arial" w:hint="default"/>
        <w:color w:val="auto"/>
        <w:sz w:val="22"/>
        <w:szCs w:val="22"/>
      </w:rPr>
    </w:lvl>
    <w:lvl w:ilvl="3">
      <w:start w:val="1"/>
      <w:numFmt w:val="low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Roman"/>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1" w15:restartNumberingAfterBreak="0">
    <w:nsid w:val="2990397F"/>
    <w:multiLevelType w:val="hybridMultilevel"/>
    <w:tmpl w:val="04CEA7C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2BC61180"/>
    <w:multiLevelType w:val="hybridMultilevel"/>
    <w:tmpl w:val="0E2E64F8"/>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364"/>
        </w:tabs>
        <w:ind w:left="1364" w:hanging="360"/>
      </w:pPr>
      <w:rPr>
        <w:rFonts w:ascii="Courier New" w:hAnsi="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2C45138A"/>
    <w:multiLevelType w:val="hybridMultilevel"/>
    <w:tmpl w:val="7EDE6860"/>
    <w:lvl w:ilvl="0" w:tplc="CE24E7D8">
      <w:start w:val="1"/>
      <w:numFmt w:val="bullet"/>
      <w:lvlText w:val=""/>
      <w:lvlJc w:val="left"/>
      <w:pPr>
        <w:tabs>
          <w:tab w:val="num" w:pos="720"/>
        </w:tabs>
        <w:ind w:left="720" w:hanging="43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F40758"/>
    <w:multiLevelType w:val="hybridMultilevel"/>
    <w:tmpl w:val="D9BA5190"/>
    <w:lvl w:ilvl="0" w:tplc="CE24E7D8">
      <w:start w:val="1"/>
      <w:numFmt w:val="bullet"/>
      <w:lvlText w:val=""/>
      <w:lvlJc w:val="left"/>
      <w:pPr>
        <w:tabs>
          <w:tab w:val="num" w:pos="720"/>
        </w:tabs>
        <w:ind w:left="720" w:hanging="43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F40E48"/>
    <w:multiLevelType w:val="hybridMultilevel"/>
    <w:tmpl w:val="AB661C94"/>
    <w:lvl w:ilvl="0" w:tplc="0D56170E">
      <w:start w:val="1"/>
      <w:numFmt w:val="bullet"/>
      <w:lvlText w:val=""/>
      <w:lvlJc w:val="left"/>
      <w:pPr>
        <w:tabs>
          <w:tab w:val="num" w:pos="872"/>
        </w:tabs>
        <w:ind w:left="872" w:hanging="436"/>
      </w:pPr>
      <w:rPr>
        <w:rFonts w:ascii="Symbol" w:hAnsi="Symbol" w:hint="default"/>
        <w:color w:val="auto"/>
        <w:sz w:val="22"/>
      </w:rPr>
    </w:lvl>
    <w:lvl w:ilvl="1" w:tplc="B57E17C4">
      <w:start w:val="1"/>
      <w:numFmt w:val="bullet"/>
      <w:lvlText w:val=""/>
      <w:lvlJc w:val="left"/>
      <w:pPr>
        <w:tabs>
          <w:tab w:val="num" w:pos="2236"/>
        </w:tabs>
        <w:ind w:left="2236" w:hanging="720"/>
      </w:pPr>
      <w:rPr>
        <w:rFonts w:ascii="Symbol" w:hAnsi="Symbol" w:hint="default"/>
      </w:rPr>
    </w:lvl>
    <w:lvl w:ilvl="2" w:tplc="04090005">
      <w:start w:val="1"/>
      <w:numFmt w:val="bullet"/>
      <w:lvlText w:val=""/>
      <w:lvlJc w:val="left"/>
      <w:pPr>
        <w:tabs>
          <w:tab w:val="num" w:pos="2596"/>
        </w:tabs>
        <w:ind w:left="2596" w:hanging="360"/>
      </w:pPr>
      <w:rPr>
        <w:rFonts w:ascii="Wingdings" w:hAnsi="Wingdings" w:hint="default"/>
      </w:rPr>
    </w:lvl>
    <w:lvl w:ilvl="3" w:tplc="04090001">
      <w:start w:val="1"/>
      <w:numFmt w:val="bullet"/>
      <w:lvlText w:val=""/>
      <w:lvlJc w:val="left"/>
      <w:pPr>
        <w:tabs>
          <w:tab w:val="num" w:pos="3316"/>
        </w:tabs>
        <w:ind w:left="3316" w:hanging="360"/>
      </w:pPr>
      <w:rPr>
        <w:rFonts w:ascii="Symbol" w:hAnsi="Symbol" w:hint="default"/>
      </w:rPr>
    </w:lvl>
    <w:lvl w:ilvl="4" w:tplc="04090003">
      <w:start w:val="1"/>
      <w:numFmt w:val="bullet"/>
      <w:lvlText w:val="o"/>
      <w:lvlJc w:val="left"/>
      <w:pPr>
        <w:tabs>
          <w:tab w:val="num" w:pos="4036"/>
        </w:tabs>
        <w:ind w:left="4036" w:hanging="360"/>
      </w:pPr>
      <w:rPr>
        <w:rFonts w:ascii="Courier New" w:hAnsi="Courier New" w:hint="default"/>
      </w:rPr>
    </w:lvl>
    <w:lvl w:ilvl="5" w:tplc="04090005">
      <w:start w:val="1"/>
      <w:numFmt w:val="bullet"/>
      <w:lvlText w:val=""/>
      <w:lvlJc w:val="left"/>
      <w:pPr>
        <w:tabs>
          <w:tab w:val="num" w:pos="4756"/>
        </w:tabs>
        <w:ind w:left="4756" w:hanging="360"/>
      </w:pPr>
      <w:rPr>
        <w:rFonts w:ascii="Wingdings" w:hAnsi="Wingdings" w:hint="default"/>
      </w:rPr>
    </w:lvl>
    <w:lvl w:ilvl="6" w:tplc="04090001">
      <w:start w:val="1"/>
      <w:numFmt w:val="bullet"/>
      <w:lvlText w:val=""/>
      <w:lvlJc w:val="left"/>
      <w:pPr>
        <w:tabs>
          <w:tab w:val="num" w:pos="5476"/>
        </w:tabs>
        <w:ind w:left="5476" w:hanging="360"/>
      </w:pPr>
      <w:rPr>
        <w:rFonts w:ascii="Symbol" w:hAnsi="Symbol" w:hint="default"/>
      </w:rPr>
    </w:lvl>
    <w:lvl w:ilvl="7" w:tplc="04090003">
      <w:start w:val="1"/>
      <w:numFmt w:val="bullet"/>
      <w:lvlText w:val="o"/>
      <w:lvlJc w:val="left"/>
      <w:pPr>
        <w:tabs>
          <w:tab w:val="num" w:pos="6196"/>
        </w:tabs>
        <w:ind w:left="6196" w:hanging="360"/>
      </w:pPr>
      <w:rPr>
        <w:rFonts w:ascii="Courier New" w:hAnsi="Courier New" w:hint="default"/>
      </w:rPr>
    </w:lvl>
    <w:lvl w:ilvl="8" w:tplc="04090005">
      <w:start w:val="1"/>
      <w:numFmt w:val="bullet"/>
      <w:lvlText w:val=""/>
      <w:lvlJc w:val="left"/>
      <w:pPr>
        <w:tabs>
          <w:tab w:val="num" w:pos="6916"/>
        </w:tabs>
        <w:ind w:left="6916" w:hanging="360"/>
      </w:pPr>
      <w:rPr>
        <w:rFonts w:ascii="Wingdings" w:hAnsi="Wingdings" w:hint="default"/>
      </w:rPr>
    </w:lvl>
  </w:abstractNum>
  <w:abstractNum w:abstractNumId="16" w15:restartNumberingAfterBreak="0">
    <w:nsid w:val="31A94AF5"/>
    <w:multiLevelType w:val="hybridMultilevel"/>
    <w:tmpl w:val="BDA2738C"/>
    <w:lvl w:ilvl="0" w:tplc="6C14C4FE">
      <w:start w:val="1"/>
      <w:numFmt w:val="bullet"/>
      <w:lvlText w:val=""/>
      <w:lvlJc w:val="left"/>
      <w:pPr>
        <w:tabs>
          <w:tab w:val="num" w:pos="720"/>
        </w:tabs>
        <w:ind w:left="720" w:hanging="436"/>
      </w:pPr>
      <w:rPr>
        <w:rFonts w:ascii="Symbol" w:hAnsi="Symbol" w:hint="default"/>
      </w:rPr>
    </w:lvl>
    <w:lvl w:ilvl="1" w:tplc="DF5ED7A2">
      <w:start w:val="1"/>
      <w:numFmt w:val="bullet"/>
      <w:lvlText w:val=""/>
      <w:lvlJc w:val="left"/>
      <w:pPr>
        <w:tabs>
          <w:tab w:val="num" w:pos="1516"/>
        </w:tabs>
        <w:ind w:left="1516" w:hanging="436"/>
      </w:pPr>
      <w:rPr>
        <w:rFonts w:ascii="Symbol" w:hAnsi="Symbol" w:hint="default"/>
        <w:sz w:val="16"/>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0268CE"/>
    <w:multiLevelType w:val="hybridMultilevel"/>
    <w:tmpl w:val="EC284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3F14AF"/>
    <w:multiLevelType w:val="hybridMultilevel"/>
    <w:tmpl w:val="69C4FF08"/>
    <w:lvl w:ilvl="0" w:tplc="6C14C4FE">
      <w:start w:val="1"/>
      <w:numFmt w:val="bullet"/>
      <w:lvlText w:val=""/>
      <w:lvlJc w:val="left"/>
      <w:pPr>
        <w:tabs>
          <w:tab w:val="num" w:pos="720"/>
        </w:tabs>
        <w:ind w:left="720" w:hanging="43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D07971"/>
    <w:multiLevelType w:val="hybridMultilevel"/>
    <w:tmpl w:val="74EA9582"/>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20" w15:restartNumberingAfterBreak="0">
    <w:nsid w:val="3CA00C18"/>
    <w:multiLevelType w:val="hybridMultilevel"/>
    <w:tmpl w:val="DB0864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903E7C"/>
    <w:multiLevelType w:val="hybridMultilevel"/>
    <w:tmpl w:val="60121CB0"/>
    <w:lvl w:ilvl="0" w:tplc="EF481B1C">
      <w:start w:val="1"/>
      <w:numFmt w:val="bullet"/>
      <w:lvlText w:val=""/>
      <w:lvlJc w:val="left"/>
      <w:pPr>
        <w:tabs>
          <w:tab w:val="num" w:pos="720"/>
        </w:tabs>
        <w:ind w:left="720" w:hanging="43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B529C0"/>
    <w:multiLevelType w:val="hybridMultilevel"/>
    <w:tmpl w:val="251E59BC"/>
    <w:lvl w:ilvl="0" w:tplc="FF920C7A">
      <w:start w:val="1"/>
      <w:numFmt w:val="bullet"/>
      <w:lvlRestart w:val="0"/>
      <w:pStyle w:val="DfESBullets"/>
      <w:lvlText w:val=""/>
      <w:lvlJc w:val="left"/>
      <w:pPr>
        <w:tabs>
          <w:tab w:val="num" w:pos="502"/>
        </w:tabs>
        <w:ind w:left="502" w:hanging="360"/>
      </w:pPr>
      <w:rPr>
        <w:rFonts w:ascii="Symbol" w:hAnsi="Symbol" w:hint="default"/>
        <w:color w:val="auto"/>
      </w:rPr>
    </w:lvl>
    <w:lvl w:ilvl="1" w:tplc="04090003">
      <w:start w:val="1"/>
      <w:numFmt w:val="bullet"/>
      <w:lvlText w:val="o"/>
      <w:lvlJc w:val="left"/>
      <w:pPr>
        <w:tabs>
          <w:tab w:val="num" w:pos="1364"/>
        </w:tabs>
        <w:ind w:left="1364" w:hanging="360"/>
      </w:pPr>
      <w:rPr>
        <w:rFonts w:ascii="Courier New" w:hAnsi="Courier New" w:hint="default"/>
      </w:rPr>
    </w:lvl>
    <w:lvl w:ilvl="2" w:tplc="04090005">
      <w:start w:val="1"/>
      <w:numFmt w:val="bullet"/>
      <w:lvlText w:val=""/>
      <w:lvlJc w:val="left"/>
      <w:pPr>
        <w:tabs>
          <w:tab w:val="num" w:pos="2084"/>
        </w:tabs>
        <w:ind w:left="2084" w:hanging="360"/>
      </w:pPr>
      <w:rPr>
        <w:rFonts w:ascii="Marlett" w:hAnsi="Marlett"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hint="default"/>
      </w:rPr>
    </w:lvl>
    <w:lvl w:ilvl="5" w:tplc="04090005">
      <w:start w:val="1"/>
      <w:numFmt w:val="bullet"/>
      <w:lvlText w:val=""/>
      <w:lvlJc w:val="left"/>
      <w:pPr>
        <w:tabs>
          <w:tab w:val="num" w:pos="4244"/>
        </w:tabs>
        <w:ind w:left="4244" w:hanging="360"/>
      </w:pPr>
      <w:rPr>
        <w:rFonts w:ascii="Marlett" w:hAnsi="Marlett"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hint="default"/>
      </w:rPr>
    </w:lvl>
    <w:lvl w:ilvl="8" w:tplc="04090005">
      <w:start w:val="1"/>
      <w:numFmt w:val="bullet"/>
      <w:lvlText w:val=""/>
      <w:lvlJc w:val="left"/>
      <w:pPr>
        <w:tabs>
          <w:tab w:val="num" w:pos="6404"/>
        </w:tabs>
        <w:ind w:left="6404" w:hanging="360"/>
      </w:pPr>
      <w:rPr>
        <w:rFonts w:ascii="Marlett" w:hAnsi="Marlett" w:hint="default"/>
      </w:rPr>
    </w:lvl>
  </w:abstractNum>
  <w:abstractNum w:abstractNumId="23" w15:restartNumberingAfterBreak="0">
    <w:nsid w:val="4C577CC5"/>
    <w:multiLevelType w:val="hybridMultilevel"/>
    <w:tmpl w:val="7EDE6860"/>
    <w:lvl w:ilvl="0" w:tplc="43DCDEF2">
      <w:start w:val="1"/>
      <w:numFmt w:val="bullet"/>
      <w:lvlText w:val=""/>
      <w:lvlJc w:val="left"/>
      <w:pPr>
        <w:tabs>
          <w:tab w:val="num" w:pos="1134"/>
        </w:tabs>
        <w:ind w:left="1134" w:hanging="414"/>
      </w:pPr>
      <w:rPr>
        <w:rFonts w:ascii="Symbol" w:hAnsi="Symbol" w:hint="default"/>
        <w:sz w:val="20"/>
      </w:rPr>
    </w:lvl>
    <w:lvl w:ilvl="1" w:tplc="DF5ED7A2">
      <w:start w:val="1"/>
      <w:numFmt w:val="bullet"/>
      <w:lvlText w:val=""/>
      <w:lvlJc w:val="left"/>
      <w:pPr>
        <w:tabs>
          <w:tab w:val="num" w:pos="1952"/>
        </w:tabs>
        <w:ind w:left="1952" w:hanging="436"/>
      </w:pPr>
      <w:rPr>
        <w:rFonts w:ascii="Symbol" w:hAnsi="Symbol" w:hint="default"/>
        <w:sz w:val="16"/>
      </w:rPr>
    </w:lvl>
    <w:lvl w:ilvl="2" w:tplc="04090005">
      <w:start w:val="1"/>
      <w:numFmt w:val="bullet"/>
      <w:lvlText w:val=""/>
      <w:lvlJc w:val="left"/>
      <w:pPr>
        <w:tabs>
          <w:tab w:val="num" w:pos="2596"/>
        </w:tabs>
        <w:ind w:left="2596" w:hanging="360"/>
      </w:pPr>
      <w:rPr>
        <w:rFonts w:ascii="Wingdings" w:hAnsi="Wingdings" w:hint="default"/>
      </w:rPr>
    </w:lvl>
    <w:lvl w:ilvl="3" w:tplc="04090001">
      <w:start w:val="1"/>
      <w:numFmt w:val="bullet"/>
      <w:lvlText w:val=""/>
      <w:lvlJc w:val="left"/>
      <w:pPr>
        <w:tabs>
          <w:tab w:val="num" w:pos="3316"/>
        </w:tabs>
        <w:ind w:left="3316" w:hanging="360"/>
      </w:pPr>
      <w:rPr>
        <w:rFonts w:ascii="Symbol" w:hAnsi="Symbol" w:hint="default"/>
      </w:rPr>
    </w:lvl>
    <w:lvl w:ilvl="4" w:tplc="04090003">
      <w:start w:val="1"/>
      <w:numFmt w:val="bullet"/>
      <w:lvlText w:val="o"/>
      <w:lvlJc w:val="left"/>
      <w:pPr>
        <w:tabs>
          <w:tab w:val="num" w:pos="4036"/>
        </w:tabs>
        <w:ind w:left="4036" w:hanging="360"/>
      </w:pPr>
      <w:rPr>
        <w:rFonts w:ascii="Courier New" w:hAnsi="Courier New" w:hint="default"/>
      </w:rPr>
    </w:lvl>
    <w:lvl w:ilvl="5" w:tplc="04090005">
      <w:start w:val="1"/>
      <w:numFmt w:val="bullet"/>
      <w:lvlText w:val=""/>
      <w:lvlJc w:val="left"/>
      <w:pPr>
        <w:tabs>
          <w:tab w:val="num" w:pos="4756"/>
        </w:tabs>
        <w:ind w:left="4756" w:hanging="360"/>
      </w:pPr>
      <w:rPr>
        <w:rFonts w:ascii="Wingdings" w:hAnsi="Wingdings" w:hint="default"/>
      </w:rPr>
    </w:lvl>
    <w:lvl w:ilvl="6" w:tplc="04090001">
      <w:start w:val="1"/>
      <w:numFmt w:val="bullet"/>
      <w:lvlText w:val=""/>
      <w:lvlJc w:val="left"/>
      <w:pPr>
        <w:tabs>
          <w:tab w:val="num" w:pos="5476"/>
        </w:tabs>
        <w:ind w:left="5476" w:hanging="360"/>
      </w:pPr>
      <w:rPr>
        <w:rFonts w:ascii="Symbol" w:hAnsi="Symbol" w:hint="default"/>
      </w:rPr>
    </w:lvl>
    <w:lvl w:ilvl="7" w:tplc="04090003">
      <w:start w:val="1"/>
      <w:numFmt w:val="bullet"/>
      <w:lvlText w:val="o"/>
      <w:lvlJc w:val="left"/>
      <w:pPr>
        <w:tabs>
          <w:tab w:val="num" w:pos="6196"/>
        </w:tabs>
        <w:ind w:left="6196" w:hanging="360"/>
      </w:pPr>
      <w:rPr>
        <w:rFonts w:ascii="Courier New" w:hAnsi="Courier New" w:hint="default"/>
      </w:rPr>
    </w:lvl>
    <w:lvl w:ilvl="8" w:tplc="04090005">
      <w:start w:val="1"/>
      <w:numFmt w:val="bullet"/>
      <w:lvlText w:val=""/>
      <w:lvlJc w:val="left"/>
      <w:pPr>
        <w:tabs>
          <w:tab w:val="num" w:pos="6916"/>
        </w:tabs>
        <w:ind w:left="6916" w:hanging="360"/>
      </w:pPr>
      <w:rPr>
        <w:rFonts w:ascii="Wingdings" w:hAnsi="Wingdings" w:hint="default"/>
      </w:rPr>
    </w:lvl>
  </w:abstractNum>
  <w:abstractNum w:abstractNumId="24" w15:restartNumberingAfterBreak="0">
    <w:nsid w:val="4EBE20FF"/>
    <w:multiLevelType w:val="hybridMultilevel"/>
    <w:tmpl w:val="EAFC64A0"/>
    <w:lvl w:ilvl="0" w:tplc="8E62BC5C">
      <w:start w:val="1"/>
      <w:numFmt w:val="bullet"/>
      <w:lvlText w:val=""/>
      <w:lvlJc w:val="left"/>
      <w:pPr>
        <w:tabs>
          <w:tab w:val="num" w:pos="720"/>
        </w:tabs>
        <w:ind w:left="720" w:hanging="436"/>
      </w:pPr>
      <w:rPr>
        <w:rFonts w:ascii="Symbol" w:hAnsi="Symbol" w:hint="default"/>
        <w:color w:val="auto"/>
        <w:sz w:val="22"/>
      </w:rPr>
    </w:lvl>
    <w:lvl w:ilvl="1" w:tplc="314CA0F2">
      <w:start w:val="1"/>
      <w:numFmt w:val="bullet"/>
      <w:lvlText w:val=""/>
      <w:lvlJc w:val="left"/>
      <w:pPr>
        <w:tabs>
          <w:tab w:val="num" w:pos="1494"/>
        </w:tabs>
        <w:ind w:left="1494" w:hanging="414"/>
      </w:pPr>
      <w:rPr>
        <w:rFonts w:ascii="Symbol" w:hAnsi="Symbol" w:hint="default"/>
        <w:sz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8833B8"/>
    <w:multiLevelType w:val="hybridMultilevel"/>
    <w:tmpl w:val="B3486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BB4A3B"/>
    <w:multiLevelType w:val="hybridMultilevel"/>
    <w:tmpl w:val="FD843664"/>
    <w:lvl w:ilvl="0" w:tplc="EF481B1C">
      <w:start w:val="1"/>
      <w:numFmt w:val="bullet"/>
      <w:lvlText w:val=""/>
      <w:lvlJc w:val="left"/>
      <w:pPr>
        <w:tabs>
          <w:tab w:val="num" w:pos="720"/>
        </w:tabs>
        <w:ind w:left="720" w:hanging="43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766BF4"/>
    <w:multiLevelType w:val="hybridMultilevel"/>
    <w:tmpl w:val="CF50E054"/>
    <w:lvl w:ilvl="0" w:tplc="CE24E7D8">
      <w:start w:val="1"/>
      <w:numFmt w:val="bullet"/>
      <w:lvlText w:val=""/>
      <w:lvlJc w:val="left"/>
      <w:pPr>
        <w:tabs>
          <w:tab w:val="num" w:pos="720"/>
        </w:tabs>
        <w:ind w:left="720" w:hanging="43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A05C1B"/>
    <w:multiLevelType w:val="hybridMultilevel"/>
    <w:tmpl w:val="67327712"/>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3B2B3E"/>
    <w:multiLevelType w:val="hybridMultilevel"/>
    <w:tmpl w:val="AF468792"/>
    <w:lvl w:ilvl="0" w:tplc="CE24E7D8">
      <w:start w:val="1"/>
      <w:numFmt w:val="bullet"/>
      <w:lvlText w:val=""/>
      <w:lvlJc w:val="left"/>
      <w:pPr>
        <w:tabs>
          <w:tab w:val="num" w:pos="720"/>
        </w:tabs>
        <w:ind w:left="720" w:hanging="43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765E77"/>
    <w:multiLevelType w:val="hybridMultilevel"/>
    <w:tmpl w:val="900497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7B6A56"/>
    <w:multiLevelType w:val="hybridMultilevel"/>
    <w:tmpl w:val="88EAE530"/>
    <w:lvl w:ilvl="0" w:tplc="CE24E7D8">
      <w:start w:val="1"/>
      <w:numFmt w:val="bullet"/>
      <w:lvlText w:val=""/>
      <w:lvlJc w:val="left"/>
      <w:pPr>
        <w:tabs>
          <w:tab w:val="num" w:pos="720"/>
        </w:tabs>
        <w:ind w:left="720" w:hanging="43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E93F35"/>
    <w:multiLevelType w:val="hybridMultilevel"/>
    <w:tmpl w:val="7EDE6860"/>
    <w:lvl w:ilvl="0" w:tplc="43DCDEF2">
      <w:start w:val="1"/>
      <w:numFmt w:val="bullet"/>
      <w:lvlText w:val=""/>
      <w:lvlJc w:val="left"/>
      <w:pPr>
        <w:tabs>
          <w:tab w:val="num" w:pos="1134"/>
        </w:tabs>
        <w:ind w:left="1134" w:hanging="414"/>
      </w:pPr>
      <w:rPr>
        <w:rFonts w:ascii="Symbol" w:hAnsi="Symbol" w:hint="default"/>
        <w:sz w:val="20"/>
      </w:rPr>
    </w:lvl>
    <w:lvl w:ilvl="1" w:tplc="04090003">
      <w:start w:val="1"/>
      <w:numFmt w:val="bullet"/>
      <w:lvlText w:val="o"/>
      <w:lvlJc w:val="left"/>
      <w:pPr>
        <w:tabs>
          <w:tab w:val="num" w:pos="1876"/>
        </w:tabs>
        <w:ind w:left="1876" w:hanging="360"/>
      </w:pPr>
      <w:rPr>
        <w:rFonts w:ascii="Courier New" w:hAnsi="Courier New" w:hint="default"/>
      </w:rPr>
    </w:lvl>
    <w:lvl w:ilvl="2" w:tplc="04090005">
      <w:start w:val="1"/>
      <w:numFmt w:val="bullet"/>
      <w:lvlText w:val=""/>
      <w:lvlJc w:val="left"/>
      <w:pPr>
        <w:tabs>
          <w:tab w:val="num" w:pos="2596"/>
        </w:tabs>
        <w:ind w:left="2596" w:hanging="360"/>
      </w:pPr>
      <w:rPr>
        <w:rFonts w:ascii="Wingdings" w:hAnsi="Wingdings" w:hint="default"/>
      </w:rPr>
    </w:lvl>
    <w:lvl w:ilvl="3" w:tplc="04090001">
      <w:start w:val="1"/>
      <w:numFmt w:val="bullet"/>
      <w:lvlText w:val=""/>
      <w:lvlJc w:val="left"/>
      <w:pPr>
        <w:tabs>
          <w:tab w:val="num" w:pos="3316"/>
        </w:tabs>
        <w:ind w:left="3316" w:hanging="360"/>
      </w:pPr>
      <w:rPr>
        <w:rFonts w:ascii="Symbol" w:hAnsi="Symbol" w:hint="default"/>
      </w:rPr>
    </w:lvl>
    <w:lvl w:ilvl="4" w:tplc="04090003">
      <w:start w:val="1"/>
      <w:numFmt w:val="bullet"/>
      <w:lvlText w:val="o"/>
      <w:lvlJc w:val="left"/>
      <w:pPr>
        <w:tabs>
          <w:tab w:val="num" w:pos="4036"/>
        </w:tabs>
        <w:ind w:left="4036" w:hanging="360"/>
      </w:pPr>
      <w:rPr>
        <w:rFonts w:ascii="Courier New" w:hAnsi="Courier New" w:hint="default"/>
      </w:rPr>
    </w:lvl>
    <w:lvl w:ilvl="5" w:tplc="04090005">
      <w:start w:val="1"/>
      <w:numFmt w:val="bullet"/>
      <w:lvlText w:val=""/>
      <w:lvlJc w:val="left"/>
      <w:pPr>
        <w:tabs>
          <w:tab w:val="num" w:pos="4756"/>
        </w:tabs>
        <w:ind w:left="4756" w:hanging="360"/>
      </w:pPr>
      <w:rPr>
        <w:rFonts w:ascii="Wingdings" w:hAnsi="Wingdings" w:hint="default"/>
      </w:rPr>
    </w:lvl>
    <w:lvl w:ilvl="6" w:tplc="04090001">
      <w:start w:val="1"/>
      <w:numFmt w:val="bullet"/>
      <w:lvlText w:val=""/>
      <w:lvlJc w:val="left"/>
      <w:pPr>
        <w:tabs>
          <w:tab w:val="num" w:pos="5476"/>
        </w:tabs>
        <w:ind w:left="5476" w:hanging="360"/>
      </w:pPr>
      <w:rPr>
        <w:rFonts w:ascii="Symbol" w:hAnsi="Symbol" w:hint="default"/>
      </w:rPr>
    </w:lvl>
    <w:lvl w:ilvl="7" w:tplc="04090003">
      <w:start w:val="1"/>
      <w:numFmt w:val="bullet"/>
      <w:lvlText w:val="o"/>
      <w:lvlJc w:val="left"/>
      <w:pPr>
        <w:tabs>
          <w:tab w:val="num" w:pos="6196"/>
        </w:tabs>
        <w:ind w:left="6196" w:hanging="360"/>
      </w:pPr>
      <w:rPr>
        <w:rFonts w:ascii="Courier New" w:hAnsi="Courier New" w:hint="default"/>
      </w:rPr>
    </w:lvl>
    <w:lvl w:ilvl="8" w:tplc="04090005">
      <w:start w:val="1"/>
      <w:numFmt w:val="bullet"/>
      <w:lvlText w:val=""/>
      <w:lvlJc w:val="left"/>
      <w:pPr>
        <w:tabs>
          <w:tab w:val="num" w:pos="6916"/>
        </w:tabs>
        <w:ind w:left="6916" w:hanging="360"/>
      </w:pPr>
      <w:rPr>
        <w:rFonts w:ascii="Wingdings" w:hAnsi="Wingdings" w:hint="default"/>
      </w:rPr>
    </w:lvl>
  </w:abstractNum>
  <w:abstractNum w:abstractNumId="33" w15:restartNumberingAfterBreak="0">
    <w:nsid w:val="78825C67"/>
    <w:multiLevelType w:val="hybridMultilevel"/>
    <w:tmpl w:val="602C0B8A"/>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34" w15:restartNumberingAfterBreak="0">
    <w:nsid w:val="79DB1558"/>
    <w:multiLevelType w:val="hybridMultilevel"/>
    <w:tmpl w:val="28E2E3CA"/>
    <w:lvl w:ilvl="0" w:tplc="DF5ED7A2">
      <w:start w:val="1"/>
      <w:numFmt w:val="bullet"/>
      <w:lvlText w:val=""/>
      <w:lvlJc w:val="left"/>
      <w:pPr>
        <w:tabs>
          <w:tab w:val="num" w:pos="720"/>
        </w:tabs>
        <w:ind w:left="720" w:hanging="436"/>
      </w:pPr>
      <w:rPr>
        <w:rFonts w:ascii="Symbol" w:hAnsi="Symbol" w:hint="default"/>
        <w:sz w:val="16"/>
      </w:rPr>
    </w:lvl>
    <w:lvl w:ilvl="1" w:tplc="040EDD50">
      <w:start w:val="1"/>
      <w:numFmt w:val="bullet"/>
      <w:lvlText w:val=""/>
      <w:lvlJc w:val="left"/>
      <w:pPr>
        <w:tabs>
          <w:tab w:val="num" w:pos="720"/>
        </w:tabs>
        <w:ind w:left="720" w:hanging="436"/>
      </w:pPr>
      <w:rPr>
        <w:rFonts w:ascii="Wingdings" w:hAnsi="Wingdings" w:hint="default"/>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EF4D7D"/>
    <w:multiLevelType w:val="hybridMultilevel"/>
    <w:tmpl w:val="E550D2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7C1983"/>
    <w:multiLevelType w:val="hybridMultilevel"/>
    <w:tmpl w:val="D256CDD8"/>
    <w:lvl w:ilvl="0" w:tplc="CE24E7D8">
      <w:start w:val="1"/>
      <w:numFmt w:val="bullet"/>
      <w:lvlText w:val=""/>
      <w:lvlJc w:val="left"/>
      <w:pPr>
        <w:tabs>
          <w:tab w:val="num" w:pos="436"/>
        </w:tabs>
        <w:ind w:left="436" w:hanging="436"/>
      </w:pPr>
      <w:rPr>
        <w:rFonts w:ascii="Symbol" w:hAnsi="Symbol" w:hint="default"/>
      </w:rPr>
    </w:lvl>
    <w:lvl w:ilvl="1" w:tplc="04090003">
      <w:start w:val="1"/>
      <w:numFmt w:val="bullet"/>
      <w:lvlText w:val="o"/>
      <w:lvlJc w:val="left"/>
      <w:pPr>
        <w:tabs>
          <w:tab w:val="num" w:pos="1156"/>
        </w:tabs>
        <w:ind w:left="1156" w:hanging="360"/>
      </w:pPr>
      <w:rPr>
        <w:rFonts w:ascii="Courier New" w:hAnsi="Courier New" w:hint="default"/>
      </w:rPr>
    </w:lvl>
    <w:lvl w:ilvl="2" w:tplc="04090005">
      <w:start w:val="1"/>
      <w:numFmt w:val="bullet"/>
      <w:lvlText w:val=""/>
      <w:lvlJc w:val="left"/>
      <w:pPr>
        <w:tabs>
          <w:tab w:val="num" w:pos="1876"/>
        </w:tabs>
        <w:ind w:left="1876" w:hanging="360"/>
      </w:pPr>
      <w:rPr>
        <w:rFonts w:ascii="Wingdings" w:hAnsi="Wingdings" w:hint="default"/>
      </w:rPr>
    </w:lvl>
    <w:lvl w:ilvl="3" w:tplc="04090001">
      <w:start w:val="1"/>
      <w:numFmt w:val="bullet"/>
      <w:lvlText w:val=""/>
      <w:lvlJc w:val="left"/>
      <w:pPr>
        <w:tabs>
          <w:tab w:val="num" w:pos="2596"/>
        </w:tabs>
        <w:ind w:left="2596" w:hanging="360"/>
      </w:pPr>
      <w:rPr>
        <w:rFonts w:ascii="Symbol" w:hAnsi="Symbol" w:hint="default"/>
      </w:rPr>
    </w:lvl>
    <w:lvl w:ilvl="4" w:tplc="04090003">
      <w:start w:val="1"/>
      <w:numFmt w:val="bullet"/>
      <w:lvlText w:val="o"/>
      <w:lvlJc w:val="left"/>
      <w:pPr>
        <w:tabs>
          <w:tab w:val="num" w:pos="3316"/>
        </w:tabs>
        <w:ind w:left="3316" w:hanging="360"/>
      </w:pPr>
      <w:rPr>
        <w:rFonts w:ascii="Courier New" w:hAnsi="Courier New" w:hint="default"/>
      </w:rPr>
    </w:lvl>
    <w:lvl w:ilvl="5" w:tplc="04090005">
      <w:start w:val="1"/>
      <w:numFmt w:val="bullet"/>
      <w:lvlText w:val=""/>
      <w:lvlJc w:val="left"/>
      <w:pPr>
        <w:tabs>
          <w:tab w:val="num" w:pos="4036"/>
        </w:tabs>
        <w:ind w:left="4036" w:hanging="360"/>
      </w:pPr>
      <w:rPr>
        <w:rFonts w:ascii="Wingdings" w:hAnsi="Wingdings" w:hint="default"/>
      </w:rPr>
    </w:lvl>
    <w:lvl w:ilvl="6" w:tplc="04090001">
      <w:start w:val="1"/>
      <w:numFmt w:val="bullet"/>
      <w:lvlText w:val=""/>
      <w:lvlJc w:val="left"/>
      <w:pPr>
        <w:tabs>
          <w:tab w:val="num" w:pos="4756"/>
        </w:tabs>
        <w:ind w:left="4756" w:hanging="360"/>
      </w:pPr>
      <w:rPr>
        <w:rFonts w:ascii="Symbol" w:hAnsi="Symbol" w:hint="default"/>
      </w:rPr>
    </w:lvl>
    <w:lvl w:ilvl="7" w:tplc="04090003">
      <w:start w:val="1"/>
      <w:numFmt w:val="bullet"/>
      <w:lvlText w:val="o"/>
      <w:lvlJc w:val="left"/>
      <w:pPr>
        <w:tabs>
          <w:tab w:val="num" w:pos="5476"/>
        </w:tabs>
        <w:ind w:left="5476" w:hanging="360"/>
      </w:pPr>
      <w:rPr>
        <w:rFonts w:ascii="Courier New" w:hAnsi="Courier New" w:hint="default"/>
      </w:rPr>
    </w:lvl>
    <w:lvl w:ilvl="8" w:tplc="04090005">
      <w:start w:val="1"/>
      <w:numFmt w:val="bullet"/>
      <w:lvlText w:val=""/>
      <w:lvlJc w:val="left"/>
      <w:pPr>
        <w:tabs>
          <w:tab w:val="num" w:pos="6196"/>
        </w:tabs>
        <w:ind w:left="6196" w:hanging="360"/>
      </w:pPr>
      <w:rPr>
        <w:rFonts w:ascii="Wingdings" w:hAnsi="Wingdings" w:hint="default"/>
      </w:rPr>
    </w:lvl>
  </w:abstractNum>
  <w:num w:numId="1">
    <w:abstractNumId w:val="10"/>
  </w:num>
  <w:num w:numId="2">
    <w:abstractNumId w:val="22"/>
  </w:num>
  <w:num w:numId="3">
    <w:abstractNumId w:val="12"/>
  </w:num>
  <w:num w:numId="4">
    <w:abstractNumId w:val="2"/>
  </w:num>
  <w:num w:numId="5">
    <w:abstractNumId w:val="16"/>
  </w:num>
  <w:num w:numId="6">
    <w:abstractNumId w:val="18"/>
  </w:num>
  <w:num w:numId="7">
    <w:abstractNumId w:val="27"/>
  </w:num>
  <w:num w:numId="8">
    <w:abstractNumId w:val="24"/>
  </w:num>
  <w:num w:numId="9">
    <w:abstractNumId w:val="3"/>
  </w:num>
  <w:num w:numId="10">
    <w:abstractNumId w:val="36"/>
  </w:num>
  <w:num w:numId="11">
    <w:abstractNumId w:val="15"/>
  </w:num>
  <w:num w:numId="12">
    <w:abstractNumId w:val="13"/>
  </w:num>
  <w:num w:numId="13">
    <w:abstractNumId w:val="23"/>
  </w:num>
  <w:num w:numId="14">
    <w:abstractNumId w:val="32"/>
  </w:num>
  <w:num w:numId="15">
    <w:abstractNumId w:val="8"/>
  </w:num>
  <w:num w:numId="16">
    <w:abstractNumId w:val="29"/>
  </w:num>
  <w:num w:numId="17">
    <w:abstractNumId w:val="14"/>
  </w:num>
  <w:num w:numId="18">
    <w:abstractNumId w:val="31"/>
  </w:num>
  <w:num w:numId="19">
    <w:abstractNumId w:val="0"/>
  </w:num>
  <w:num w:numId="20">
    <w:abstractNumId w:val="34"/>
  </w:num>
  <w:num w:numId="21">
    <w:abstractNumId w:val="21"/>
  </w:num>
  <w:num w:numId="22">
    <w:abstractNumId w:val="26"/>
  </w:num>
  <w:num w:numId="23">
    <w:abstractNumId w:val="30"/>
  </w:num>
  <w:num w:numId="24">
    <w:abstractNumId w:val="35"/>
  </w:num>
  <w:num w:numId="25">
    <w:abstractNumId w:val="1"/>
  </w:num>
  <w:num w:numId="26">
    <w:abstractNumId w:val="11"/>
  </w:num>
  <w:num w:numId="27">
    <w:abstractNumId w:val="20"/>
  </w:num>
  <w:num w:numId="28">
    <w:abstractNumId w:val="25"/>
  </w:num>
  <w:num w:numId="29">
    <w:abstractNumId w:val="4"/>
  </w:num>
  <w:num w:numId="30">
    <w:abstractNumId w:val="7"/>
  </w:num>
  <w:num w:numId="31">
    <w:abstractNumId w:val="33"/>
  </w:num>
  <w:num w:numId="32">
    <w:abstractNumId w:val="19"/>
  </w:num>
  <w:num w:numId="33">
    <w:abstractNumId w:val="17"/>
  </w:num>
  <w:num w:numId="34">
    <w:abstractNumId w:val="6"/>
  </w:num>
  <w:num w:numId="35">
    <w:abstractNumId w:val="5"/>
  </w:num>
  <w:num w:numId="36">
    <w:abstractNumId w:val="9"/>
  </w:num>
  <w:num w:numId="37">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716"/>
    <w:rsid w:val="000416AA"/>
    <w:rsid w:val="0004346C"/>
    <w:rsid w:val="001471C9"/>
    <w:rsid w:val="002707FA"/>
    <w:rsid w:val="002E1956"/>
    <w:rsid w:val="002E5C8C"/>
    <w:rsid w:val="00336F68"/>
    <w:rsid w:val="003D0DF3"/>
    <w:rsid w:val="003F72BA"/>
    <w:rsid w:val="005A0E64"/>
    <w:rsid w:val="005C56B7"/>
    <w:rsid w:val="00657DCF"/>
    <w:rsid w:val="006F1639"/>
    <w:rsid w:val="0086726E"/>
    <w:rsid w:val="0087793D"/>
    <w:rsid w:val="00904922"/>
    <w:rsid w:val="0099678C"/>
    <w:rsid w:val="009C6441"/>
    <w:rsid w:val="00A11716"/>
    <w:rsid w:val="00B6030C"/>
    <w:rsid w:val="00B85D4F"/>
    <w:rsid w:val="00CA4E15"/>
    <w:rsid w:val="00CB0894"/>
    <w:rsid w:val="00D673A4"/>
    <w:rsid w:val="00E974D4"/>
    <w:rsid w:val="00EB3967"/>
    <w:rsid w:val="00FA62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18ED9DE8"/>
  <w15:docId w15:val="{9316378B-1A4C-41CD-A54A-2E6D8FFC5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48E"/>
    <w:pPr>
      <w:spacing w:after="0" w:line="240" w:lineRule="auto"/>
    </w:pPr>
    <w:rPr>
      <w:rFonts w:ascii="Arial" w:hAnsi="Arial" w:cs="Arial"/>
      <w:lang w:eastAsia="en-US"/>
    </w:rPr>
  </w:style>
  <w:style w:type="paragraph" w:styleId="Heading1">
    <w:name w:val="heading 1"/>
    <w:aliases w:val="Numbered - 1"/>
    <w:basedOn w:val="Normal"/>
    <w:next w:val="Normal"/>
    <w:link w:val="Heading1Char"/>
    <w:uiPriority w:val="99"/>
    <w:qFormat/>
    <w:rsid w:val="0073548E"/>
    <w:pPr>
      <w:keepNext/>
      <w:outlineLvl w:val="0"/>
    </w:pPr>
    <w:rPr>
      <w:b/>
      <w:bCs/>
      <w:sz w:val="28"/>
      <w:szCs w:val="28"/>
    </w:rPr>
  </w:style>
  <w:style w:type="paragraph" w:styleId="Heading2">
    <w:name w:val="heading 2"/>
    <w:aliases w:val="Numbered - 2"/>
    <w:basedOn w:val="Normal"/>
    <w:next w:val="Normal"/>
    <w:link w:val="Heading2Char"/>
    <w:uiPriority w:val="99"/>
    <w:qFormat/>
    <w:rsid w:val="0073548E"/>
    <w:pPr>
      <w:keepNext/>
      <w:jc w:val="center"/>
      <w:outlineLvl w:val="1"/>
    </w:pPr>
    <w:rPr>
      <w:b/>
      <w:bCs/>
      <w:sz w:val="28"/>
      <w:szCs w:val="28"/>
    </w:rPr>
  </w:style>
  <w:style w:type="paragraph" w:styleId="Heading3">
    <w:name w:val="heading 3"/>
    <w:aliases w:val="Numbered - 3"/>
    <w:basedOn w:val="Normal"/>
    <w:next w:val="Normal"/>
    <w:link w:val="Heading3Char"/>
    <w:uiPriority w:val="99"/>
    <w:qFormat/>
    <w:rsid w:val="0073548E"/>
    <w:pPr>
      <w:keepNext/>
      <w:jc w:val="both"/>
      <w:outlineLvl w:val="2"/>
    </w:pPr>
    <w:rPr>
      <w:sz w:val="28"/>
      <w:szCs w:val="28"/>
    </w:rPr>
  </w:style>
  <w:style w:type="paragraph" w:styleId="Heading4">
    <w:name w:val="heading 4"/>
    <w:aliases w:val="Numbered - 4"/>
    <w:basedOn w:val="Normal"/>
    <w:next w:val="Normal"/>
    <w:link w:val="Heading4Char"/>
    <w:uiPriority w:val="99"/>
    <w:qFormat/>
    <w:rsid w:val="0073548E"/>
    <w:pPr>
      <w:keepNext/>
      <w:jc w:val="both"/>
      <w:outlineLvl w:val="3"/>
    </w:pPr>
    <w:rPr>
      <w:b/>
      <w:bCs/>
      <w:sz w:val="28"/>
      <w:szCs w:val="28"/>
    </w:rPr>
  </w:style>
  <w:style w:type="paragraph" w:styleId="Heading5">
    <w:name w:val="heading 5"/>
    <w:aliases w:val="Numbered - 5"/>
    <w:basedOn w:val="Normal"/>
    <w:next w:val="Normal"/>
    <w:link w:val="Heading5Char"/>
    <w:uiPriority w:val="99"/>
    <w:qFormat/>
    <w:rsid w:val="0073548E"/>
    <w:pPr>
      <w:keepNext/>
      <w:ind w:left="567" w:hanging="567"/>
      <w:jc w:val="both"/>
      <w:outlineLvl w:val="4"/>
    </w:pPr>
    <w:rPr>
      <w:b/>
      <w:bCs/>
      <w:sz w:val="28"/>
      <w:szCs w:val="28"/>
    </w:rPr>
  </w:style>
  <w:style w:type="paragraph" w:styleId="Heading6">
    <w:name w:val="heading 6"/>
    <w:aliases w:val="Numbered - 6"/>
    <w:basedOn w:val="Normal"/>
    <w:next w:val="Normal"/>
    <w:link w:val="Heading6Char"/>
    <w:uiPriority w:val="99"/>
    <w:qFormat/>
    <w:rsid w:val="0073548E"/>
    <w:pPr>
      <w:keepNext/>
      <w:jc w:val="both"/>
      <w:outlineLvl w:val="5"/>
    </w:pPr>
    <w:rPr>
      <w:i/>
      <w:iCs/>
      <w:sz w:val="28"/>
      <w:szCs w:val="28"/>
    </w:rPr>
  </w:style>
  <w:style w:type="paragraph" w:styleId="Heading7">
    <w:name w:val="heading 7"/>
    <w:aliases w:val="Numbered - 7"/>
    <w:basedOn w:val="Normal"/>
    <w:next w:val="Normal"/>
    <w:link w:val="Heading7Char"/>
    <w:uiPriority w:val="99"/>
    <w:qFormat/>
    <w:rsid w:val="0073548E"/>
    <w:pPr>
      <w:keepNext/>
      <w:outlineLvl w:val="6"/>
    </w:pPr>
    <w:rPr>
      <w:sz w:val="28"/>
      <w:szCs w:val="28"/>
    </w:rPr>
  </w:style>
  <w:style w:type="paragraph" w:styleId="Heading8">
    <w:name w:val="heading 8"/>
    <w:aliases w:val="Numbered - 8"/>
    <w:basedOn w:val="Normal"/>
    <w:next w:val="Normal"/>
    <w:link w:val="Heading8Char"/>
    <w:uiPriority w:val="99"/>
    <w:qFormat/>
    <w:rsid w:val="0073548E"/>
    <w:pPr>
      <w:keepNext/>
      <w:outlineLvl w:val="7"/>
    </w:pPr>
    <w:rPr>
      <w:sz w:val="24"/>
      <w:szCs w:val="24"/>
    </w:rPr>
  </w:style>
  <w:style w:type="paragraph" w:styleId="Heading9">
    <w:name w:val="heading 9"/>
    <w:basedOn w:val="Normal"/>
    <w:next w:val="Normal"/>
    <w:link w:val="Heading9Char"/>
    <w:uiPriority w:val="99"/>
    <w:qFormat/>
    <w:rsid w:val="0073548E"/>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uiPriority w:val="9"/>
    <w:locked/>
    <w:rsid w:val="0073548E"/>
    <w:rPr>
      <w:rFonts w:asciiTheme="majorHAnsi" w:eastAsiaTheme="majorEastAsia" w:hAnsiTheme="majorHAnsi" w:cstheme="majorBidi"/>
      <w:b/>
      <w:bCs/>
      <w:kern w:val="32"/>
      <w:sz w:val="32"/>
      <w:szCs w:val="32"/>
      <w:lang w:eastAsia="en-US"/>
    </w:rPr>
  </w:style>
  <w:style w:type="character" w:customStyle="1" w:styleId="Heading2Char">
    <w:name w:val="Heading 2 Char"/>
    <w:aliases w:val="Numbered - 2 Char"/>
    <w:basedOn w:val="DefaultParagraphFont"/>
    <w:link w:val="Heading2"/>
    <w:uiPriority w:val="9"/>
    <w:semiHidden/>
    <w:locked/>
    <w:rsid w:val="0073548E"/>
    <w:rPr>
      <w:rFonts w:asciiTheme="majorHAnsi" w:eastAsiaTheme="majorEastAsia" w:hAnsiTheme="majorHAnsi" w:cstheme="majorBidi"/>
      <w:b/>
      <w:bCs/>
      <w:i/>
      <w:iCs/>
      <w:sz w:val="28"/>
      <w:szCs w:val="28"/>
      <w:lang w:eastAsia="en-US"/>
    </w:rPr>
  </w:style>
  <w:style w:type="character" w:customStyle="1" w:styleId="Heading3Char">
    <w:name w:val="Heading 3 Char"/>
    <w:aliases w:val="Numbered - 3 Char"/>
    <w:basedOn w:val="DefaultParagraphFont"/>
    <w:link w:val="Heading3"/>
    <w:uiPriority w:val="9"/>
    <w:semiHidden/>
    <w:locked/>
    <w:rsid w:val="0073548E"/>
    <w:rPr>
      <w:rFonts w:asciiTheme="majorHAnsi" w:eastAsiaTheme="majorEastAsia" w:hAnsiTheme="majorHAnsi" w:cstheme="majorBidi"/>
      <w:b/>
      <w:bCs/>
      <w:sz w:val="26"/>
      <w:szCs w:val="26"/>
      <w:lang w:eastAsia="en-US"/>
    </w:rPr>
  </w:style>
  <w:style w:type="character" w:customStyle="1" w:styleId="Heading4Char">
    <w:name w:val="Heading 4 Char"/>
    <w:aliases w:val="Numbered - 4 Char"/>
    <w:basedOn w:val="DefaultParagraphFont"/>
    <w:link w:val="Heading4"/>
    <w:uiPriority w:val="9"/>
    <w:semiHidden/>
    <w:locked/>
    <w:rsid w:val="0073548E"/>
    <w:rPr>
      <w:rFonts w:cs="Times New Roman"/>
      <w:b/>
      <w:bCs/>
      <w:sz w:val="28"/>
      <w:szCs w:val="28"/>
      <w:lang w:eastAsia="en-US"/>
    </w:rPr>
  </w:style>
  <w:style w:type="character" w:customStyle="1" w:styleId="Heading5Char">
    <w:name w:val="Heading 5 Char"/>
    <w:aliases w:val="Numbered - 5 Char"/>
    <w:basedOn w:val="DefaultParagraphFont"/>
    <w:link w:val="Heading5"/>
    <w:uiPriority w:val="9"/>
    <w:semiHidden/>
    <w:locked/>
    <w:rsid w:val="0073548E"/>
    <w:rPr>
      <w:rFonts w:cs="Times New Roman"/>
      <w:b/>
      <w:bCs/>
      <w:i/>
      <w:iCs/>
      <w:sz w:val="26"/>
      <w:szCs w:val="26"/>
      <w:lang w:eastAsia="en-US"/>
    </w:rPr>
  </w:style>
  <w:style w:type="character" w:customStyle="1" w:styleId="Heading6Char">
    <w:name w:val="Heading 6 Char"/>
    <w:aliases w:val="Numbered - 6 Char"/>
    <w:basedOn w:val="DefaultParagraphFont"/>
    <w:link w:val="Heading6"/>
    <w:uiPriority w:val="9"/>
    <w:semiHidden/>
    <w:locked/>
    <w:rsid w:val="0073548E"/>
    <w:rPr>
      <w:rFonts w:cs="Times New Roman"/>
      <w:b/>
      <w:bCs/>
      <w:lang w:eastAsia="en-US"/>
    </w:rPr>
  </w:style>
  <w:style w:type="character" w:customStyle="1" w:styleId="Heading7Char">
    <w:name w:val="Heading 7 Char"/>
    <w:aliases w:val="Numbered - 7 Char"/>
    <w:basedOn w:val="DefaultParagraphFont"/>
    <w:link w:val="Heading7"/>
    <w:uiPriority w:val="9"/>
    <w:semiHidden/>
    <w:locked/>
    <w:rsid w:val="0073548E"/>
    <w:rPr>
      <w:rFonts w:cs="Times New Roman"/>
      <w:sz w:val="24"/>
      <w:szCs w:val="24"/>
      <w:lang w:eastAsia="en-US"/>
    </w:rPr>
  </w:style>
  <w:style w:type="character" w:customStyle="1" w:styleId="Heading8Char">
    <w:name w:val="Heading 8 Char"/>
    <w:aliases w:val="Numbered - 8 Char"/>
    <w:basedOn w:val="DefaultParagraphFont"/>
    <w:link w:val="Heading8"/>
    <w:uiPriority w:val="9"/>
    <w:semiHidden/>
    <w:locked/>
    <w:rsid w:val="0073548E"/>
    <w:rPr>
      <w:rFonts w:cs="Times New Roman"/>
      <w:i/>
      <w:iCs/>
      <w:sz w:val="24"/>
      <w:szCs w:val="24"/>
      <w:lang w:eastAsia="en-US"/>
    </w:rPr>
  </w:style>
  <w:style w:type="character" w:customStyle="1" w:styleId="Heading9Char">
    <w:name w:val="Heading 9 Char"/>
    <w:basedOn w:val="DefaultParagraphFont"/>
    <w:link w:val="Heading9"/>
    <w:uiPriority w:val="9"/>
    <w:semiHidden/>
    <w:locked/>
    <w:rsid w:val="0073548E"/>
    <w:rPr>
      <w:rFonts w:asciiTheme="majorHAnsi" w:eastAsiaTheme="majorEastAsia" w:hAnsiTheme="majorHAnsi" w:cstheme="majorBidi"/>
      <w:lang w:eastAsia="en-US"/>
    </w:rPr>
  </w:style>
  <w:style w:type="character" w:styleId="Strong">
    <w:name w:val="Strong"/>
    <w:basedOn w:val="DefaultParagraphFont"/>
    <w:uiPriority w:val="99"/>
    <w:qFormat/>
    <w:rsid w:val="0073548E"/>
    <w:rPr>
      <w:rFonts w:cs="Times New Roman"/>
      <w:b/>
      <w:bCs/>
    </w:rPr>
  </w:style>
  <w:style w:type="character" w:styleId="Hyperlink">
    <w:name w:val="Hyperlink"/>
    <w:basedOn w:val="DefaultParagraphFont"/>
    <w:uiPriority w:val="99"/>
    <w:rsid w:val="0073548E"/>
    <w:rPr>
      <w:rFonts w:ascii="Verdana" w:hAnsi="Verdana" w:cs="Verdana"/>
      <w:color w:val="000000"/>
      <w:sz w:val="20"/>
      <w:szCs w:val="20"/>
      <w:u w:val="single"/>
    </w:rPr>
  </w:style>
  <w:style w:type="paragraph" w:styleId="NormalWeb">
    <w:name w:val="Normal (Web)"/>
    <w:basedOn w:val="Normal"/>
    <w:uiPriority w:val="99"/>
    <w:rsid w:val="0073548E"/>
    <w:pPr>
      <w:spacing w:before="100" w:beforeAutospacing="1" w:after="100" w:afterAutospacing="1"/>
    </w:pPr>
    <w:rPr>
      <w:rFonts w:ascii="Verdana" w:hAnsi="Verdana" w:cs="Verdana"/>
      <w:color w:val="000000"/>
      <w:sz w:val="20"/>
      <w:szCs w:val="20"/>
    </w:rPr>
  </w:style>
  <w:style w:type="character" w:customStyle="1" w:styleId="articletitle1">
    <w:name w:val="articletitle1"/>
    <w:basedOn w:val="DefaultParagraphFont"/>
    <w:uiPriority w:val="99"/>
    <w:rsid w:val="0073548E"/>
    <w:rPr>
      <w:rFonts w:ascii="Verdana" w:hAnsi="Verdana" w:cs="Verdana"/>
      <w:b/>
      <w:bCs/>
      <w:color w:val="auto"/>
      <w:sz w:val="20"/>
      <w:szCs w:val="20"/>
      <w:u w:val="none"/>
      <w:effect w:val="none"/>
    </w:rPr>
  </w:style>
  <w:style w:type="paragraph" w:styleId="Header">
    <w:name w:val="header"/>
    <w:basedOn w:val="Normal"/>
    <w:link w:val="HeaderChar"/>
    <w:uiPriority w:val="99"/>
    <w:rsid w:val="0073548E"/>
    <w:pPr>
      <w:tabs>
        <w:tab w:val="center" w:pos="4153"/>
        <w:tab w:val="right" w:pos="8306"/>
      </w:tabs>
    </w:pPr>
  </w:style>
  <w:style w:type="character" w:customStyle="1" w:styleId="HeaderChar">
    <w:name w:val="Header Char"/>
    <w:basedOn w:val="DefaultParagraphFont"/>
    <w:link w:val="Header"/>
    <w:uiPriority w:val="99"/>
    <w:locked/>
    <w:rsid w:val="0073548E"/>
    <w:rPr>
      <w:rFonts w:ascii="Arial" w:hAnsi="Arial" w:cs="Arial"/>
      <w:lang w:eastAsia="en-US"/>
    </w:rPr>
  </w:style>
  <w:style w:type="paragraph" w:customStyle="1" w:styleId="Numbered">
    <w:name w:val="Numbered"/>
    <w:basedOn w:val="Normal"/>
    <w:uiPriority w:val="99"/>
    <w:rsid w:val="0073548E"/>
    <w:pPr>
      <w:widowControl w:val="0"/>
      <w:spacing w:after="240"/>
    </w:pPr>
    <w:rPr>
      <w:rFonts w:ascii="Courier New" w:hAnsi="Courier New" w:cs="Courier New"/>
      <w:sz w:val="24"/>
      <w:szCs w:val="24"/>
    </w:rPr>
  </w:style>
  <w:style w:type="paragraph" w:styleId="Title">
    <w:name w:val="Title"/>
    <w:basedOn w:val="Normal"/>
    <w:link w:val="TitleChar"/>
    <w:uiPriority w:val="99"/>
    <w:qFormat/>
    <w:rsid w:val="0073548E"/>
    <w:pPr>
      <w:jc w:val="center"/>
    </w:pPr>
    <w:rPr>
      <w:b/>
      <w:bCs/>
    </w:rPr>
  </w:style>
  <w:style w:type="character" w:customStyle="1" w:styleId="TitleChar">
    <w:name w:val="Title Char"/>
    <w:basedOn w:val="DefaultParagraphFont"/>
    <w:link w:val="Title"/>
    <w:uiPriority w:val="10"/>
    <w:locked/>
    <w:rsid w:val="0073548E"/>
    <w:rPr>
      <w:rFonts w:asciiTheme="majorHAnsi" w:eastAsiaTheme="majorEastAsia" w:hAnsiTheme="majorHAnsi" w:cstheme="majorBidi"/>
      <w:b/>
      <w:bCs/>
      <w:kern w:val="28"/>
      <w:sz w:val="32"/>
      <w:szCs w:val="32"/>
      <w:lang w:eastAsia="en-US"/>
    </w:rPr>
  </w:style>
  <w:style w:type="paragraph" w:styleId="BodyTextIndent2">
    <w:name w:val="Body Text Indent 2"/>
    <w:basedOn w:val="Normal"/>
    <w:link w:val="BodyTextIndent2Char"/>
    <w:uiPriority w:val="99"/>
    <w:rsid w:val="0073548E"/>
    <w:pPr>
      <w:ind w:left="567" w:hanging="567"/>
    </w:pPr>
    <w:rPr>
      <w:sz w:val="28"/>
      <w:szCs w:val="28"/>
    </w:rPr>
  </w:style>
  <w:style w:type="character" w:customStyle="1" w:styleId="BodyTextIndent2Char">
    <w:name w:val="Body Text Indent 2 Char"/>
    <w:basedOn w:val="DefaultParagraphFont"/>
    <w:link w:val="BodyTextIndent2"/>
    <w:uiPriority w:val="99"/>
    <w:semiHidden/>
    <w:locked/>
    <w:rsid w:val="0073548E"/>
    <w:rPr>
      <w:rFonts w:ascii="Arial" w:hAnsi="Arial" w:cs="Arial"/>
      <w:lang w:eastAsia="en-US"/>
    </w:rPr>
  </w:style>
  <w:style w:type="paragraph" w:styleId="BodyText">
    <w:name w:val="Body Text"/>
    <w:basedOn w:val="Normal"/>
    <w:link w:val="BodyTextChar"/>
    <w:uiPriority w:val="99"/>
    <w:rsid w:val="0073548E"/>
    <w:pPr>
      <w:jc w:val="both"/>
    </w:pPr>
    <w:rPr>
      <w:sz w:val="28"/>
      <w:szCs w:val="28"/>
    </w:rPr>
  </w:style>
  <w:style w:type="character" w:customStyle="1" w:styleId="BodyTextChar">
    <w:name w:val="Body Text Char"/>
    <w:basedOn w:val="DefaultParagraphFont"/>
    <w:link w:val="BodyText"/>
    <w:uiPriority w:val="99"/>
    <w:semiHidden/>
    <w:locked/>
    <w:rsid w:val="0073548E"/>
    <w:rPr>
      <w:rFonts w:ascii="Arial" w:hAnsi="Arial" w:cs="Arial"/>
      <w:lang w:eastAsia="en-US"/>
    </w:rPr>
  </w:style>
  <w:style w:type="paragraph" w:styleId="BodyText2">
    <w:name w:val="Body Text 2"/>
    <w:basedOn w:val="Normal"/>
    <w:link w:val="BodyText2Char"/>
    <w:uiPriority w:val="99"/>
    <w:rsid w:val="0073548E"/>
    <w:pPr>
      <w:jc w:val="center"/>
    </w:pPr>
    <w:rPr>
      <w:b/>
      <w:bCs/>
      <w:sz w:val="32"/>
      <w:szCs w:val="32"/>
    </w:rPr>
  </w:style>
  <w:style w:type="character" w:customStyle="1" w:styleId="BodyText2Char">
    <w:name w:val="Body Text 2 Char"/>
    <w:basedOn w:val="DefaultParagraphFont"/>
    <w:link w:val="BodyText2"/>
    <w:uiPriority w:val="99"/>
    <w:semiHidden/>
    <w:locked/>
    <w:rsid w:val="0073548E"/>
    <w:rPr>
      <w:rFonts w:ascii="Arial" w:hAnsi="Arial" w:cs="Arial"/>
      <w:lang w:eastAsia="en-US"/>
    </w:rPr>
  </w:style>
  <w:style w:type="paragraph" w:styleId="BodyTextIndent3">
    <w:name w:val="Body Text Indent 3"/>
    <w:basedOn w:val="Normal"/>
    <w:link w:val="BodyTextIndent3Char"/>
    <w:uiPriority w:val="99"/>
    <w:rsid w:val="0073548E"/>
    <w:pPr>
      <w:ind w:left="2127" w:hanging="2127"/>
      <w:jc w:val="both"/>
    </w:pPr>
    <w:rPr>
      <w:b/>
      <w:bCs/>
      <w:sz w:val="28"/>
      <w:szCs w:val="28"/>
    </w:rPr>
  </w:style>
  <w:style w:type="character" w:customStyle="1" w:styleId="BodyTextIndent3Char">
    <w:name w:val="Body Text Indent 3 Char"/>
    <w:basedOn w:val="DefaultParagraphFont"/>
    <w:link w:val="BodyTextIndent3"/>
    <w:uiPriority w:val="99"/>
    <w:semiHidden/>
    <w:locked/>
    <w:rsid w:val="0073548E"/>
    <w:rPr>
      <w:rFonts w:ascii="Arial" w:hAnsi="Arial" w:cs="Arial"/>
      <w:sz w:val="16"/>
      <w:szCs w:val="16"/>
      <w:lang w:eastAsia="en-US"/>
    </w:rPr>
  </w:style>
  <w:style w:type="paragraph" w:styleId="BodyText3">
    <w:name w:val="Body Text 3"/>
    <w:basedOn w:val="Normal"/>
    <w:link w:val="BodyText3Char"/>
    <w:uiPriority w:val="99"/>
    <w:rsid w:val="0073548E"/>
    <w:rPr>
      <w:sz w:val="24"/>
      <w:szCs w:val="24"/>
    </w:rPr>
  </w:style>
  <w:style w:type="character" w:customStyle="1" w:styleId="BodyText3Char">
    <w:name w:val="Body Text 3 Char"/>
    <w:basedOn w:val="DefaultParagraphFont"/>
    <w:link w:val="BodyText3"/>
    <w:uiPriority w:val="99"/>
    <w:semiHidden/>
    <w:locked/>
    <w:rsid w:val="0073548E"/>
    <w:rPr>
      <w:rFonts w:ascii="Arial" w:hAnsi="Arial" w:cs="Arial"/>
      <w:sz w:val="16"/>
      <w:szCs w:val="16"/>
      <w:lang w:eastAsia="en-US"/>
    </w:rPr>
  </w:style>
  <w:style w:type="paragraph" w:styleId="Footer">
    <w:name w:val="footer"/>
    <w:basedOn w:val="Normal"/>
    <w:link w:val="FooterChar"/>
    <w:uiPriority w:val="99"/>
    <w:rsid w:val="0073548E"/>
    <w:pPr>
      <w:tabs>
        <w:tab w:val="center" w:pos="4153"/>
        <w:tab w:val="right" w:pos="8306"/>
      </w:tabs>
    </w:pPr>
  </w:style>
  <w:style w:type="character" w:customStyle="1" w:styleId="FooterChar">
    <w:name w:val="Footer Char"/>
    <w:basedOn w:val="DefaultParagraphFont"/>
    <w:link w:val="Footer"/>
    <w:uiPriority w:val="99"/>
    <w:locked/>
    <w:rsid w:val="0073548E"/>
    <w:rPr>
      <w:rFonts w:ascii="Arial" w:hAnsi="Arial" w:cs="Arial"/>
      <w:lang w:eastAsia="en-US"/>
    </w:rPr>
  </w:style>
  <w:style w:type="paragraph" w:customStyle="1" w:styleId="DfESOutNumbered">
    <w:name w:val="DfESOutNumbered"/>
    <w:basedOn w:val="Normal"/>
    <w:uiPriority w:val="99"/>
    <w:rsid w:val="0073548E"/>
    <w:pPr>
      <w:widowControl w:val="0"/>
      <w:numPr>
        <w:numId w:val="1"/>
      </w:numPr>
      <w:overflowPunct w:val="0"/>
      <w:autoSpaceDE w:val="0"/>
      <w:autoSpaceDN w:val="0"/>
      <w:adjustRightInd w:val="0"/>
      <w:spacing w:after="240"/>
      <w:textAlignment w:val="baseline"/>
    </w:pPr>
    <w:rPr>
      <w:sz w:val="24"/>
      <w:szCs w:val="24"/>
    </w:rPr>
  </w:style>
  <w:style w:type="paragraph" w:customStyle="1" w:styleId="DfESBullets">
    <w:name w:val="DfESBullets"/>
    <w:basedOn w:val="Normal"/>
    <w:uiPriority w:val="99"/>
    <w:rsid w:val="0073548E"/>
    <w:pPr>
      <w:widowControl w:val="0"/>
      <w:numPr>
        <w:numId w:val="2"/>
      </w:numPr>
      <w:overflowPunct w:val="0"/>
      <w:autoSpaceDE w:val="0"/>
      <w:autoSpaceDN w:val="0"/>
      <w:adjustRightInd w:val="0"/>
      <w:spacing w:after="240"/>
      <w:textAlignment w:val="baseline"/>
    </w:pPr>
    <w:rPr>
      <w:sz w:val="24"/>
      <w:szCs w:val="24"/>
    </w:rPr>
  </w:style>
  <w:style w:type="paragraph" w:styleId="Caption">
    <w:name w:val="caption"/>
    <w:basedOn w:val="Normal"/>
    <w:next w:val="Normal"/>
    <w:uiPriority w:val="99"/>
    <w:qFormat/>
    <w:rsid w:val="0073548E"/>
    <w:rPr>
      <w:b/>
      <w:bCs/>
      <w:sz w:val="20"/>
      <w:szCs w:val="20"/>
    </w:rPr>
  </w:style>
  <w:style w:type="character" w:styleId="FollowedHyperlink">
    <w:name w:val="FollowedHyperlink"/>
    <w:basedOn w:val="DefaultParagraphFont"/>
    <w:uiPriority w:val="99"/>
    <w:rsid w:val="0073548E"/>
    <w:rPr>
      <w:rFonts w:cs="Times New Roman"/>
      <w:color w:val="800080"/>
      <w:u w:val="single"/>
    </w:rPr>
  </w:style>
  <w:style w:type="character" w:styleId="PageNumber">
    <w:name w:val="page number"/>
    <w:basedOn w:val="DefaultParagraphFont"/>
    <w:uiPriority w:val="99"/>
    <w:rsid w:val="0073548E"/>
    <w:rPr>
      <w:rFonts w:cs="Times New Roman"/>
    </w:rPr>
  </w:style>
  <w:style w:type="paragraph" w:styleId="ListParagraph">
    <w:name w:val="List Paragraph"/>
    <w:basedOn w:val="Normal"/>
    <w:uiPriority w:val="34"/>
    <w:qFormat/>
    <w:rsid w:val="002C2AD7"/>
    <w:pPr>
      <w:ind w:left="720"/>
    </w:pPr>
    <w:rPr>
      <w:rFonts w:cstheme="minorBidi"/>
      <w:sz w:val="24"/>
    </w:rPr>
  </w:style>
  <w:style w:type="paragraph" w:styleId="BalloonText">
    <w:name w:val="Balloon Text"/>
    <w:basedOn w:val="Normal"/>
    <w:link w:val="BalloonTextChar"/>
    <w:uiPriority w:val="99"/>
    <w:semiHidden/>
    <w:unhideWhenUsed/>
    <w:rsid w:val="000A7C76"/>
    <w:rPr>
      <w:rFonts w:ascii="Tahoma" w:hAnsi="Tahoma" w:cs="Tahoma"/>
      <w:sz w:val="16"/>
      <w:szCs w:val="16"/>
    </w:rPr>
  </w:style>
  <w:style w:type="character" w:customStyle="1" w:styleId="BalloonTextChar">
    <w:name w:val="Balloon Text Char"/>
    <w:basedOn w:val="DefaultParagraphFont"/>
    <w:link w:val="BalloonText"/>
    <w:uiPriority w:val="99"/>
    <w:semiHidden/>
    <w:rsid w:val="000A7C76"/>
    <w:rPr>
      <w:rFonts w:ascii="Tahoma" w:hAnsi="Tahoma" w:cs="Tahoma"/>
      <w:sz w:val="16"/>
      <w:szCs w:val="16"/>
      <w:lang w:eastAsia="en-US"/>
    </w:rPr>
  </w:style>
  <w:style w:type="paragraph" w:styleId="NoSpacing">
    <w:name w:val="No Spacing"/>
    <w:link w:val="NoSpacingChar"/>
    <w:uiPriority w:val="1"/>
    <w:qFormat/>
    <w:rsid w:val="00030B5B"/>
    <w:pPr>
      <w:spacing w:after="0" w:line="240" w:lineRule="auto"/>
    </w:pPr>
    <w:rPr>
      <w:rFonts w:cstheme="minorBidi"/>
      <w:lang w:val="en-US" w:eastAsia="ja-JP"/>
    </w:rPr>
  </w:style>
  <w:style w:type="character" w:customStyle="1" w:styleId="NoSpacingChar">
    <w:name w:val="No Spacing Char"/>
    <w:basedOn w:val="DefaultParagraphFont"/>
    <w:link w:val="NoSpacing"/>
    <w:uiPriority w:val="1"/>
    <w:rsid w:val="00030B5B"/>
    <w:rPr>
      <w:rFonts w:cstheme="minorBidi"/>
      <w:lang w:val="en-US" w:eastAsia="ja-JP"/>
    </w:rPr>
  </w:style>
  <w:style w:type="paragraph" w:customStyle="1" w:styleId="FooterRight">
    <w:name w:val="Footer Right"/>
    <w:basedOn w:val="Footer"/>
    <w:uiPriority w:val="35"/>
    <w:qFormat/>
    <w:rsid w:val="00030B5B"/>
    <w:pPr>
      <w:pBdr>
        <w:top w:val="dashed" w:sz="4" w:space="18" w:color="7F7F7F"/>
      </w:pBdr>
      <w:tabs>
        <w:tab w:val="clear" w:pos="4153"/>
        <w:tab w:val="clear" w:pos="8306"/>
        <w:tab w:val="center" w:pos="4320"/>
        <w:tab w:val="right" w:pos="8640"/>
      </w:tabs>
      <w:spacing w:after="200"/>
      <w:contextualSpacing/>
      <w:jc w:val="right"/>
    </w:pPr>
    <w:rPr>
      <w:rFonts w:asciiTheme="minorHAnsi" w:eastAsiaTheme="minorHAnsi" w:hAnsiTheme="minorHAnsi" w:cs="Times New Roman"/>
      <w:color w:val="7F7F7F" w:themeColor="text1" w:themeTint="80"/>
      <w:sz w:val="20"/>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56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E7ED72-1642-48F7-8344-BC6A81E1D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1858</Words>
  <Characters>9823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North Tyneside Governors</vt:lpstr>
    </vt:vector>
  </TitlesOfParts>
  <Company>none</Company>
  <LinksUpToDate>false</LinksUpToDate>
  <CharactersWithSpaces>11658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Tyneside Governors</dc:title>
  <dc:creator>Janet Bailey</dc:creator>
  <cp:lastModifiedBy>A Emmerson</cp:lastModifiedBy>
  <cp:revision>2</cp:revision>
  <cp:lastPrinted>2021-11-03T16:04:00Z</cp:lastPrinted>
  <dcterms:created xsi:type="dcterms:W3CDTF">2021-11-10T19:39:00Z</dcterms:created>
  <dcterms:modified xsi:type="dcterms:W3CDTF">2021-11-10T19:39:00Z</dcterms:modified>
</cp:coreProperties>
</file>