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9A7" w:rsidRPr="00845D09" w:rsidRDefault="008919A7" w:rsidP="00726C29">
      <w:pPr>
        <w:jc w:val="center"/>
        <w:rPr>
          <w:b/>
          <w:sz w:val="32"/>
        </w:rPr>
      </w:pPr>
      <w:r w:rsidRPr="00845D09">
        <w:rPr>
          <w:b/>
          <w:sz w:val="32"/>
        </w:rPr>
        <w:t>Curriculum Mapping for New Statutory Guidance 2020</w:t>
      </w:r>
    </w:p>
    <w:p w:rsidR="00253B34" w:rsidRDefault="00253B34" w:rsidP="00726C29">
      <w:pPr>
        <w:jc w:val="center"/>
        <w:rPr>
          <w:b/>
        </w:rPr>
      </w:pPr>
    </w:p>
    <w:p w:rsidR="00253B34" w:rsidRDefault="00253B34" w:rsidP="00253B34">
      <w:pPr>
        <w:rPr>
          <w:b/>
        </w:rPr>
      </w:pPr>
      <w:r>
        <w:rPr>
          <w:b/>
        </w:rPr>
        <w:t>How PSHE is delivered at George Stephenson High School:</w:t>
      </w:r>
    </w:p>
    <w:p w:rsidR="00253B34" w:rsidRPr="00FF797C" w:rsidRDefault="00253B34" w:rsidP="00253B34">
      <w:pPr>
        <w:numPr>
          <w:ilvl w:val="0"/>
          <w:numId w:val="1"/>
        </w:numPr>
        <w:spacing w:after="0" w:line="240" w:lineRule="auto"/>
        <w:rPr>
          <w:rFonts w:ascii="Arial" w:hAnsi="Arial" w:cs="Arial"/>
        </w:rPr>
      </w:pPr>
      <w:r w:rsidRPr="00A56C69">
        <w:rPr>
          <w:rFonts w:ascii="Arial" w:hAnsi="Arial" w:cs="Arial"/>
        </w:rPr>
        <w:t>Clear planned and coordinated scheme of work in place across all year groups</w:t>
      </w:r>
      <w:r w:rsidRPr="00A56C69">
        <w:rPr>
          <w:rFonts w:ascii="Arial" w:hAnsi="Arial" w:cs="Arial"/>
          <w:bCs/>
        </w:rPr>
        <w:t xml:space="preserve"> </w:t>
      </w:r>
      <w:r>
        <w:rPr>
          <w:rFonts w:ascii="Arial" w:hAnsi="Arial" w:cs="Arial"/>
          <w:bCs/>
        </w:rPr>
        <w:t>(</w:t>
      </w:r>
      <w:proofErr w:type="spellStart"/>
      <w:r>
        <w:rPr>
          <w:rFonts w:ascii="Arial" w:hAnsi="Arial" w:cs="Arial"/>
          <w:bCs/>
        </w:rPr>
        <w:t>yr</w:t>
      </w:r>
      <w:proofErr w:type="spellEnd"/>
      <w:r>
        <w:rPr>
          <w:rFonts w:ascii="Arial" w:hAnsi="Arial" w:cs="Arial"/>
          <w:bCs/>
        </w:rPr>
        <w:t xml:space="preserve"> 7- 11)</w:t>
      </w:r>
    </w:p>
    <w:p w:rsidR="00253B34" w:rsidRPr="00CB4CA4" w:rsidRDefault="00253B34" w:rsidP="00253B34">
      <w:pPr>
        <w:numPr>
          <w:ilvl w:val="0"/>
          <w:numId w:val="1"/>
        </w:numPr>
        <w:spacing w:after="0" w:line="240" w:lineRule="auto"/>
        <w:rPr>
          <w:rFonts w:ascii="Arial" w:hAnsi="Arial" w:cs="Arial"/>
        </w:rPr>
      </w:pPr>
      <w:r>
        <w:rPr>
          <w:rFonts w:ascii="Arial" w:hAnsi="Arial" w:cs="Arial"/>
          <w:bCs/>
        </w:rPr>
        <w:t>Learning objective are organised in a carefully sequenced way (Curriculum mapping)</w:t>
      </w:r>
    </w:p>
    <w:p w:rsidR="00253B34" w:rsidRPr="008D2BC1" w:rsidRDefault="00253B34" w:rsidP="00253B34">
      <w:pPr>
        <w:numPr>
          <w:ilvl w:val="0"/>
          <w:numId w:val="1"/>
        </w:numPr>
        <w:spacing w:after="0" w:line="240" w:lineRule="auto"/>
        <w:rPr>
          <w:rFonts w:ascii="Arial" w:hAnsi="Arial" w:cs="Arial"/>
        </w:rPr>
      </w:pPr>
      <w:r w:rsidRPr="00A56C69">
        <w:rPr>
          <w:rFonts w:ascii="Arial" w:hAnsi="Arial" w:cs="Arial"/>
          <w:bCs/>
        </w:rPr>
        <w:t>Active learning methodologies and up-to-date resources used</w:t>
      </w:r>
    </w:p>
    <w:p w:rsidR="00253B34" w:rsidRPr="008D2BC1" w:rsidRDefault="00253B34" w:rsidP="00253B34">
      <w:pPr>
        <w:numPr>
          <w:ilvl w:val="0"/>
          <w:numId w:val="1"/>
        </w:numPr>
        <w:spacing w:after="0" w:line="240" w:lineRule="auto"/>
        <w:rPr>
          <w:rFonts w:ascii="Arial" w:hAnsi="Arial" w:cs="Arial"/>
        </w:rPr>
      </w:pPr>
      <w:r>
        <w:rPr>
          <w:rFonts w:ascii="Arial" w:hAnsi="Arial" w:cs="Arial"/>
          <w:bCs/>
        </w:rPr>
        <w:t xml:space="preserve"> ‘Dimensions Day’ each year with different themes for each year group which includes the ‘Lions of Zululand’ where a tribe from Africa come and teach about their culture, art, dance and language.</w:t>
      </w:r>
      <w:r w:rsidR="005E2F70">
        <w:rPr>
          <w:rFonts w:ascii="Arial" w:hAnsi="Arial" w:cs="Arial"/>
          <w:bCs/>
        </w:rPr>
        <w:t xml:space="preserve"> Other guest speakers are Medical </w:t>
      </w:r>
      <w:proofErr w:type="spellStart"/>
      <w:r w:rsidR="005E2F70">
        <w:rPr>
          <w:rFonts w:ascii="Arial" w:hAnsi="Arial" w:cs="Arial"/>
          <w:bCs/>
        </w:rPr>
        <w:t>Mavericks,Show</w:t>
      </w:r>
      <w:proofErr w:type="spellEnd"/>
      <w:r w:rsidR="005E2F70">
        <w:rPr>
          <w:rFonts w:ascii="Arial" w:hAnsi="Arial" w:cs="Arial"/>
          <w:bCs/>
        </w:rPr>
        <w:t xml:space="preserve"> Racism the Red Card, Blue Sky Trust, Gibber, Teenage Cancer Trust and Operation Encompass in addition to various guest speakers</w:t>
      </w:r>
    </w:p>
    <w:p w:rsidR="00253B34" w:rsidRDefault="00253B34" w:rsidP="00253B34">
      <w:pPr>
        <w:numPr>
          <w:ilvl w:val="0"/>
          <w:numId w:val="1"/>
        </w:numPr>
        <w:spacing w:after="0" w:line="240" w:lineRule="auto"/>
        <w:rPr>
          <w:rFonts w:ascii="Arial" w:hAnsi="Arial" w:cs="Arial"/>
        </w:rPr>
      </w:pPr>
      <w:r>
        <w:rPr>
          <w:rFonts w:ascii="Arial" w:hAnsi="Arial" w:cs="Arial"/>
          <w:bCs/>
        </w:rPr>
        <w:t xml:space="preserve">Various themed weeks take place throughout the year such as ‘Health Week’, </w:t>
      </w:r>
      <w:r w:rsidR="005E2F70">
        <w:rPr>
          <w:rFonts w:ascii="Arial" w:hAnsi="Arial" w:cs="Arial"/>
          <w:bCs/>
        </w:rPr>
        <w:t xml:space="preserve">‘Anti-Bullying Week’, ‘Children’s Mental Health Week’, ‘The Diversity </w:t>
      </w:r>
      <w:proofErr w:type="spellStart"/>
      <w:r w:rsidR="005E2F70">
        <w:rPr>
          <w:rFonts w:ascii="Arial" w:hAnsi="Arial" w:cs="Arial"/>
          <w:bCs/>
        </w:rPr>
        <w:t>Games,</w:t>
      </w:r>
      <w:proofErr w:type="gramStart"/>
      <w:r w:rsidR="005E2F70">
        <w:rPr>
          <w:rFonts w:ascii="Arial" w:hAnsi="Arial" w:cs="Arial"/>
          <w:bCs/>
        </w:rPr>
        <w:t>’</w:t>
      </w:r>
      <w:r>
        <w:rPr>
          <w:rFonts w:ascii="Arial" w:hAnsi="Arial" w:cs="Arial"/>
          <w:bCs/>
        </w:rPr>
        <w:t>‘</w:t>
      </w:r>
      <w:proofErr w:type="gramEnd"/>
      <w:r>
        <w:rPr>
          <w:rFonts w:ascii="Arial" w:hAnsi="Arial" w:cs="Arial"/>
          <w:bCs/>
        </w:rPr>
        <w:t>Week</w:t>
      </w:r>
      <w:proofErr w:type="spellEnd"/>
      <w:r>
        <w:rPr>
          <w:rFonts w:ascii="Arial" w:hAnsi="Arial" w:cs="Arial"/>
          <w:bCs/>
        </w:rPr>
        <w:t xml:space="preserve"> of Sport</w:t>
      </w:r>
      <w:r w:rsidR="005E2F70">
        <w:rPr>
          <w:rFonts w:ascii="Arial" w:hAnsi="Arial" w:cs="Arial"/>
          <w:bCs/>
        </w:rPr>
        <w:t xml:space="preserve">’, ‘Holocaust Memorial Week,’ </w:t>
      </w:r>
      <w:r>
        <w:rPr>
          <w:rFonts w:ascii="Arial" w:hAnsi="Arial" w:cs="Arial"/>
          <w:bCs/>
        </w:rPr>
        <w:t xml:space="preserve"> ‘Literacy Week’ and ‘Numeracy week’ all with PSHE cross curricular links.</w:t>
      </w:r>
    </w:p>
    <w:p w:rsidR="00253B34" w:rsidRDefault="00253B34" w:rsidP="00253B34">
      <w:pPr>
        <w:numPr>
          <w:ilvl w:val="0"/>
          <w:numId w:val="1"/>
        </w:numPr>
        <w:spacing w:after="0" w:line="240" w:lineRule="auto"/>
        <w:rPr>
          <w:rFonts w:ascii="Arial" w:hAnsi="Arial" w:cs="Arial"/>
        </w:rPr>
      </w:pPr>
      <w:r>
        <w:rPr>
          <w:rFonts w:ascii="Arial" w:hAnsi="Arial" w:cs="Arial"/>
          <w:bCs/>
        </w:rPr>
        <w:t>Study Skills Sessions take place once a week during registration some with ‘Healthy Living’ and ‘Mental well-being’ themes.</w:t>
      </w:r>
    </w:p>
    <w:p w:rsidR="00253B34" w:rsidRPr="0051682B" w:rsidRDefault="00253B34" w:rsidP="00253B34">
      <w:pPr>
        <w:numPr>
          <w:ilvl w:val="0"/>
          <w:numId w:val="1"/>
        </w:numPr>
        <w:spacing w:after="0" w:line="240" w:lineRule="auto"/>
        <w:rPr>
          <w:rFonts w:ascii="Arial" w:hAnsi="Arial" w:cs="Arial"/>
        </w:rPr>
      </w:pPr>
      <w:r>
        <w:rPr>
          <w:rFonts w:ascii="Arial" w:hAnsi="Arial" w:cs="Arial"/>
          <w:bCs/>
        </w:rPr>
        <w:t xml:space="preserve">‘Live and Learn’ Days in which students have guest speakers to help them with motivation, revision plans and managing stress. </w:t>
      </w:r>
    </w:p>
    <w:p w:rsidR="0051682B" w:rsidRDefault="0051682B" w:rsidP="0051682B">
      <w:pPr>
        <w:spacing w:after="0" w:line="240" w:lineRule="auto"/>
        <w:ind w:left="360"/>
        <w:rPr>
          <w:rFonts w:ascii="Arial" w:hAnsi="Arial" w:cs="Arial"/>
          <w:bCs/>
        </w:rPr>
      </w:pPr>
    </w:p>
    <w:p w:rsidR="0051682B" w:rsidRDefault="0051682B" w:rsidP="0051682B">
      <w:pPr>
        <w:spacing w:after="0" w:line="240" w:lineRule="auto"/>
        <w:ind w:left="360"/>
        <w:rPr>
          <w:rFonts w:ascii="Arial" w:hAnsi="Arial" w:cs="Arial"/>
          <w:bCs/>
          <w:color w:val="7030A0"/>
        </w:rPr>
      </w:pPr>
      <w:bookmarkStart w:id="0" w:name="_Hlk19191357"/>
      <w:r>
        <w:rPr>
          <w:rFonts w:ascii="Arial" w:hAnsi="Arial" w:cs="Arial"/>
          <w:bCs/>
          <w:color w:val="7030A0"/>
        </w:rPr>
        <w:t>Purple writing indicates where we meet these standards in lessons</w:t>
      </w:r>
    </w:p>
    <w:p w:rsidR="0051682B" w:rsidRDefault="0051682B" w:rsidP="0051682B">
      <w:pPr>
        <w:spacing w:after="0" w:line="240" w:lineRule="auto"/>
        <w:ind w:left="360"/>
        <w:rPr>
          <w:rFonts w:ascii="Arial" w:hAnsi="Arial" w:cs="Arial"/>
          <w:bCs/>
          <w:color w:val="2E74B5" w:themeColor="accent1" w:themeShade="BF"/>
        </w:rPr>
      </w:pPr>
      <w:r>
        <w:rPr>
          <w:rFonts w:ascii="Arial" w:hAnsi="Arial" w:cs="Arial"/>
          <w:bCs/>
          <w:color w:val="2E74B5" w:themeColor="accent1" w:themeShade="BF"/>
        </w:rPr>
        <w:t>Blue writing indicates where we meet these standards by other means</w:t>
      </w:r>
    </w:p>
    <w:bookmarkEnd w:id="0"/>
    <w:p w:rsidR="0051682B" w:rsidRPr="0051682B" w:rsidRDefault="0051682B" w:rsidP="0051682B">
      <w:pPr>
        <w:spacing w:after="0" w:line="240" w:lineRule="auto"/>
        <w:ind w:left="360"/>
        <w:rPr>
          <w:rFonts w:ascii="Arial" w:hAnsi="Arial" w:cs="Arial"/>
          <w:color w:val="00B050"/>
        </w:rPr>
      </w:pPr>
      <w:r>
        <w:rPr>
          <w:rFonts w:ascii="Arial" w:hAnsi="Arial" w:cs="Arial"/>
          <w:bCs/>
          <w:color w:val="00B050"/>
        </w:rPr>
        <w:t>Green writing is where we meet these standards for parents/carers/staff</w:t>
      </w:r>
    </w:p>
    <w:p w:rsidR="00253B34" w:rsidRDefault="00253B34" w:rsidP="00253B34">
      <w:pPr>
        <w:rPr>
          <w:b/>
        </w:rPr>
      </w:pPr>
    </w:p>
    <w:p w:rsidR="001304ED" w:rsidRPr="009A0948" w:rsidRDefault="00726C29" w:rsidP="00726C29">
      <w:pPr>
        <w:jc w:val="center"/>
        <w:rPr>
          <w:b/>
          <w:u w:val="single"/>
        </w:rPr>
      </w:pPr>
      <w:r w:rsidRPr="009A0948">
        <w:rPr>
          <w:b/>
          <w:u w:val="single"/>
        </w:rPr>
        <w:t>Mental Health and Well Being</w:t>
      </w:r>
    </w:p>
    <w:tbl>
      <w:tblPr>
        <w:tblStyle w:val="TableGrid"/>
        <w:tblW w:w="0" w:type="auto"/>
        <w:tblLook w:val="04A0" w:firstRow="1" w:lastRow="0" w:firstColumn="1" w:lastColumn="0" w:noHBand="0" w:noVBand="1"/>
      </w:tblPr>
      <w:tblGrid>
        <w:gridCol w:w="4904"/>
        <w:gridCol w:w="4522"/>
        <w:gridCol w:w="4522"/>
      </w:tblGrid>
      <w:tr w:rsidR="00726C29" w:rsidTr="00726C29">
        <w:tc>
          <w:tcPr>
            <w:tcW w:w="4904" w:type="dxa"/>
          </w:tcPr>
          <w:p w:rsidR="00726C29" w:rsidRPr="00726C29" w:rsidRDefault="00726C29" w:rsidP="00726C29">
            <w:pPr>
              <w:rPr>
                <w:b/>
              </w:rPr>
            </w:pPr>
            <w:r w:rsidRPr="00726C29">
              <w:rPr>
                <w:b/>
              </w:rPr>
              <w:t>New Statutory Guidance</w:t>
            </w:r>
          </w:p>
        </w:tc>
        <w:tc>
          <w:tcPr>
            <w:tcW w:w="4522" w:type="dxa"/>
          </w:tcPr>
          <w:p w:rsidR="00726C29" w:rsidRDefault="00726C29" w:rsidP="00726C29">
            <w:pPr>
              <w:rPr>
                <w:b/>
              </w:rPr>
            </w:pPr>
            <w:r>
              <w:rPr>
                <w:b/>
              </w:rPr>
              <w:t>Objectives</w:t>
            </w:r>
          </w:p>
        </w:tc>
        <w:tc>
          <w:tcPr>
            <w:tcW w:w="4522" w:type="dxa"/>
          </w:tcPr>
          <w:p w:rsidR="00726C29" w:rsidRDefault="00726C29" w:rsidP="00726C29">
            <w:pPr>
              <w:rPr>
                <w:b/>
              </w:rPr>
            </w:pPr>
            <w:r>
              <w:rPr>
                <w:b/>
              </w:rPr>
              <w:t>Lesson</w:t>
            </w:r>
          </w:p>
        </w:tc>
      </w:tr>
      <w:tr w:rsidR="00726C29" w:rsidTr="00726C29">
        <w:tc>
          <w:tcPr>
            <w:tcW w:w="4904" w:type="dxa"/>
          </w:tcPr>
          <w:p w:rsidR="00726C29" w:rsidRPr="008919A7" w:rsidRDefault="00726C29" w:rsidP="00726C29">
            <w:pPr>
              <w:rPr>
                <w:rFonts w:asciiTheme="majorHAnsi" w:hAnsiTheme="majorHAnsi" w:cstheme="majorHAnsi"/>
                <w:sz w:val="24"/>
                <w:szCs w:val="24"/>
              </w:rPr>
            </w:pPr>
            <w:r w:rsidRPr="008919A7">
              <w:rPr>
                <w:rFonts w:asciiTheme="majorHAnsi" w:hAnsiTheme="majorHAnsi" w:cstheme="majorHAnsi"/>
                <w:sz w:val="24"/>
                <w:szCs w:val="24"/>
              </w:rPr>
              <w:t xml:space="preserve">How to talk about emotions accurately and sensitively using appropriate vocabulary </w:t>
            </w:r>
          </w:p>
        </w:tc>
        <w:tc>
          <w:tcPr>
            <w:tcW w:w="4522" w:type="dxa"/>
          </w:tcPr>
          <w:p w:rsidR="00726C29" w:rsidRPr="008919A7" w:rsidRDefault="00726C29" w:rsidP="00726C29">
            <w:pPr>
              <w:pStyle w:val="Default"/>
              <w:rPr>
                <w:rFonts w:asciiTheme="majorHAnsi" w:hAnsiTheme="majorHAnsi" w:cstheme="majorHAnsi"/>
              </w:rPr>
            </w:pPr>
            <w:r w:rsidRPr="008919A7">
              <w:rPr>
                <w:rFonts w:asciiTheme="majorHAnsi" w:hAnsiTheme="majorHAnsi" w:cstheme="majorHAnsi"/>
              </w:rPr>
              <w:t xml:space="preserve">To recognise that the way in which personal qualities, attitudes, skills and achievements are evaluated by others, affects confidence and self-esteem </w:t>
            </w:r>
          </w:p>
          <w:p w:rsidR="00726C29" w:rsidRPr="008919A7" w:rsidRDefault="00726C29" w:rsidP="00726C29">
            <w:pPr>
              <w:rPr>
                <w:rFonts w:asciiTheme="majorHAnsi" w:hAnsiTheme="majorHAnsi" w:cstheme="majorHAnsi"/>
                <w:sz w:val="24"/>
                <w:szCs w:val="24"/>
              </w:rPr>
            </w:pPr>
          </w:p>
        </w:tc>
        <w:tc>
          <w:tcPr>
            <w:tcW w:w="4522" w:type="dxa"/>
          </w:tcPr>
          <w:p w:rsidR="008F42B2" w:rsidRPr="00D47544" w:rsidRDefault="008F42B2" w:rsidP="008F42B2">
            <w:pPr>
              <w:pStyle w:val="ListParagraph"/>
              <w:numPr>
                <w:ilvl w:val="0"/>
                <w:numId w:val="18"/>
              </w:numPr>
              <w:rPr>
                <w:color w:val="7030A0"/>
              </w:rPr>
            </w:pPr>
            <w:r w:rsidRPr="008F42B2">
              <w:rPr>
                <w:rFonts w:cstheme="minorHAnsi"/>
                <w:color w:val="7030A0"/>
              </w:rPr>
              <w:t>Gain knowledge and understanding of the different factors which make an individual ‘healthy’.</w:t>
            </w:r>
            <w:r>
              <w:rPr>
                <w:rFonts w:cstheme="minorHAnsi"/>
                <w:color w:val="7030A0"/>
              </w:rPr>
              <w:t xml:space="preserve"> Year 7 Lessons 1-2</w:t>
            </w:r>
          </w:p>
          <w:p w:rsidR="00D47544" w:rsidRPr="008F4E89" w:rsidRDefault="00D47544" w:rsidP="008F42B2">
            <w:pPr>
              <w:pStyle w:val="ListParagraph"/>
              <w:numPr>
                <w:ilvl w:val="0"/>
                <w:numId w:val="18"/>
              </w:numPr>
              <w:rPr>
                <w:color w:val="7030A0"/>
              </w:rPr>
            </w:pPr>
            <w:r>
              <w:rPr>
                <w:rFonts w:cstheme="minorHAnsi"/>
                <w:color w:val="7030A0"/>
              </w:rPr>
              <w:t>Mind Your Head Year 8 Lessons 12 – 14 including anxiety and social anxiety</w:t>
            </w:r>
          </w:p>
          <w:p w:rsidR="008F4E89" w:rsidRPr="003815B1" w:rsidRDefault="00CC32B9" w:rsidP="008F4E89">
            <w:pPr>
              <w:pStyle w:val="ListParagraph"/>
              <w:numPr>
                <w:ilvl w:val="0"/>
                <w:numId w:val="18"/>
              </w:numPr>
              <w:rPr>
                <w:rFonts w:ascii="Calibri" w:hAnsi="Calibri" w:cs="Calibri"/>
              </w:rPr>
            </w:pPr>
            <w:r>
              <w:rPr>
                <w:rFonts w:ascii="Calibri" w:hAnsi="Calibri" w:cs="Calibri"/>
                <w:color w:val="7030A0"/>
              </w:rPr>
              <w:t xml:space="preserve">Body Image: </w:t>
            </w:r>
            <w:r w:rsidR="008F4E89" w:rsidRPr="008F4E89">
              <w:rPr>
                <w:rFonts w:ascii="Calibri" w:hAnsi="Calibri" w:cs="Calibri"/>
                <w:color w:val="7030A0"/>
              </w:rPr>
              <w:t>To understand the importance of positive body image and how it can be manipulated by different forms of media. Year 9 Lesson 1</w:t>
            </w:r>
          </w:p>
          <w:p w:rsidR="003815B1" w:rsidRPr="003815B1" w:rsidRDefault="003815B1" w:rsidP="008F4E89">
            <w:pPr>
              <w:pStyle w:val="ListParagraph"/>
              <w:numPr>
                <w:ilvl w:val="0"/>
                <w:numId w:val="18"/>
              </w:numPr>
              <w:rPr>
                <w:rFonts w:ascii="Calibri" w:hAnsi="Calibri" w:cs="Calibri"/>
                <w:color w:val="7030A0"/>
              </w:rPr>
            </w:pPr>
            <w:r w:rsidRPr="003815B1">
              <w:rPr>
                <w:rFonts w:ascii="Calibri" w:hAnsi="Calibri" w:cs="Calibri"/>
                <w:color w:val="7030A0"/>
              </w:rPr>
              <w:lastRenderedPageBreak/>
              <w:t>Mental Health Disorders – Year 11</w:t>
            </w:r>
          </w:p>
          <w:p w:rsidR="00726C29" w:rsidRPr="008F4E89" w:rsidRDefault="00253B34" w:rsidP="008F4E89">
            <w:pPr>
              <w:pStyle w:val="ListParagraph"/>
              <w:numPr>
                <w:ilvl w:val="0"/>
                <w:numId w:val="18"/>
              </w:numPr>
              <w:rPr>
                <w:color w:val="0070C0"/>
              </w:rPr>
            </w:pPr>
            <w:r w:rsidRPr="008F4E89">
              <w:rPr>
                <w:color w:val="0070C0"/>
              </w:rPr>
              <w:t>Bands such as The Hara and New Rules come in to deliver mental health workshops for all year groups. Q and A, discussion as well as performances</w:t>
            </w:r>
          </w:p>
          <w:p w:rsidR="00662E5C" w:rsidRPr="0051682B" w:rsidRDefault="00662E5C" w:rsidP="00253B34">
            <w:pPr>
              <w:pStyle w:val="ListParagraph"/>
              <w:numPr>
                <w:ilvl w:val="0"/>
                <w:numId w:val="3"/>
              </w:numPr>
              <w:rPr>
                <w:color w:val="0070C0"/>
              </w:rPr>
            </w:pPr>
            <w:r w:rsidRPr="0051682B">
              <w:rPr>
                <w:color w:val="0070C0"/>
              </w:rPr>
              <w:t>Year 7 Health week session about self esteem</w:t>
            </w:r>
          </w:p>
          <w:p w:rsidR="00662E5C" w:rsidRPr="00976038" w:rsidRDefault="00662E5C" w:rsidP="00253B34">
            <w:pPr>
              <w:pStyle w:val="ListParagraph"/>
              <w:numPr>
                <w:ilvl w:val="0"/>
                <w:numId w:val="3"/>
              </w:numPr>
            </w:pPr>
            <w:r w:rsidRPr="0051682B">
              <w:rPr>
                <w:color w:val="0070C0"/>
              </w:rPr>
              <w:t>Guest speakers such as Leo Gormley  come in and talk about personal experience and to raise motivation</w:t>
            </w:r>
          </w:p>
          <w:p w:rsidR="00976038" w:rsidRPr="007B2A11" w:rsidRDefault="00976038" w:rsidP="00253B34">
            <w:pPr>
              <w:pStyle w:val="ListParagraph"/>
              <w:numPr>
                <w:ilvl w:val="0"/>
                <w:numId w:val="3"/>
              </w:numPr>
            </w:pPr>
            <w:r>
              <w:rPr>
                <w:color w:val="0070C0"/>
              </w:rPr>
              <w:t>Live and Learn Days about the importance of managing stress</w:t>
            </w:r>
          </w:p>
          <w:p w:rsidR="007B2A11" w:rsidRPr="00253B34" w:rsidRDefault="007B2A11" w:rsidP="00253B34">
            <w:pPr>
              <w:pStyle w:val="ListParagraph"/>
              <w:numPr>
                <w:ilvl w:val="0"/>
                <w:numId w:val="3"/>
              </w:numPr>
            </w:pPr>
            <w:r>
              <w:rPr>
                <w:color w:val="0070C0"/>
              </w:rPr>
              <w:t xml:space="preserve">The Diversity Games gives opportunities for schools to come together and raise each other’s </w:t>
            </w:r>
            <w:proofErr w:type="spellStart"/>
            <w:r>
              <w:rPr>
                <w:color w:val="0070C0"/>
              </w:rPr>
              <w:t>self esteem</w:t>
            </w:r>
            <w:proofErr w:type="spellEnd"/>
            <w:r>
              <w:rPr>
                <w:color w:val="0070C0"/>
              </w:rPr>
              <w:t xml:space="preserve"> as part of one team.</w:t>
            </w:r>
          </w:p>
        </w:tc>
      </w:tr>
      <w:tr w:rsidR="00726C29" w:rsidTr="00726C29">
        <w:tc>
          <w:tcPr>
            <w:tcW w:w="4904" w:type="dxa"/>
          </w:tcPr>
          <w:p w:rsidR="00726C29" w:rsidRPr="008919A7" w:rsidRDefault="008919A7" w:rsidP="00726C29">
            <w:pPr>
              <w:pStyle w:val="Default"/>
              <w:rPr>
                <w:rFonts w:asciiTheme="majorHAnsi" w:hAnsiTheme="majorHAnsi" w:cstheme="majorHAnsi"/>
              </w:rPr>
            </w:pPr>
            <w:r>
              <w:rPr>
                <w:rFonts w:asciiTheme="majorHAnsi" w:hAnsiTheme="majorHAnsi" w:cstheme="majorHAnsi"/>
              </w:rPr>
              <w:lastRenderedPageBreak/>
              <w:t>T</w:t>
            </w:r>
            <w:r w:rsidR="00726C29" w:rsidRPr="008919A7">
              <w:rPr>
                <w:rFonts w:asciiTheme="majorHAnsi" w:hAnsiTheme="majorHAnsi" w:cstheme="majorHAnsi"/>
              </w:rPr>
              <w:t xml:space="preserve">hat happiness is linked to being connected to others </w:t>
            </w:r>
          </w:p>
          <w:p w:rsidR="00726C29" w:rsidRPr="008919A7" w:rsidRDefault="00726C29" w:rsidP="00726C29">
            <w:pPr>
              <w:rPr>
                <w:rFonts w:asciiTheme="majorHAnsi" w:hAnsiTheme="majorHAnsi" w:cstheme="majorHAnsi"/>
                <w:b/>
                <w:sz w:val="24"/>
                <w:szCs w:val="24"/>
              </w:rPr>
            </w:pPr>
          </w:p>
        </w:tc>
        <w:tc>
          <w:tcPr>
            <w:tcW w:w="4522" w:type="dxa"/>
          </w:tcPr>
          <w:p w:rsidR="00726C29" w:rsidRPr="008919A7" w:rsidRDefault="008919A7" w:rsidP="008919A7">
            <w:pPr>
              <w:pStyle w:val="Default"/>
              <w:rPr>
                <w:rFonts w:asciiTheme="majorHAnsi" w:hAnsiTheme="majorHAnsi" w:cstheme="majorHAnsi"/>
              </w:rPr>
            </w:pPr>
            <w:r>
              <w:rPr>
                <w:rFonts w:asciiTheme="majorHAnsi" w:hAnsiTheme="majorHAnsi" w:cstheme="majorHAnsi"/>
              </w:rPr>
              <w:t>T</w:t>
            </w:r>
            <w:r w:rsidR="00726C29" w:rsidRPr="008919A7">
              <w:rPr>
                <w:rFonts w:asciiTheme="majorHAnsi" w:hAnsiTheme="majorHAnsi" w:cstheme="majorHAnsi"/>
              </w:rPr>
              <w:t xml:space="preserve">o understand that self-esteem can change with personal circumstances, such as those associated with family and friendships, achievements and employment </w:t>
            </w:r>
          </w:p>
          <w:p w:rsidR="00726C29" w:rsidRPr="008919A7" w:rsidRDefault="00726C29" w:rsidP="00726C29">
            <w:pPr>
              <w:jc w:val="center"/>
              <w:rPr>
                <w:rFonts w:asciiTheme="majorHAnsi" w:hAnsiTheme="majorHAnsi" w:cstheme="majorHAnsi"/>
                <w:b/>
                <w:sz w:val="24"/>
                <w:szCs w:val="24"/>
              </w:rPr>
            </w:pPr>
          </w:p>
        </w:tc>
        <w:tc>
          <w:tcPr>
            <w:tcW w:w="4522" w:type="dxa"/>
          </w:tcPr>
          <w:p w:rsidR="00197DB9" w:rsidRPr="00197DB9" w:rsidRDefault="00197DB9" w:rsidP="00253B34">
            <w:pPr>
              <w:pStyle w:val="ListParagraph"/>
              <w:numPr>
                <w:ilvl w:val="0"/>
                <w:numId w:val="3"/>
              </w:numPr>
              <w:rPr>
                <w:b/>
              </w:rPr>
            </w:pPr>
            <w:r>
              <w:rPr>
                <w:color w:val="7030A0"/>
              </w:rPr>
              <w:t>Year 7 Puberty and understanding extreme happiness and sadness and how to keep strong civil relationships with friends/ parents/ teachers</w:t>
            </w:r>
          </w:p>
          <w:p w:rsidR="00726C29" w:rsidRPr="007B2A11" w:rsidRDefault="00253B34" w:rsidP="00253B34">
            <w:pPr>
              <w:pStyle w:val="ListParagraph"/>
              <w:numPr>
                <w:ilvl w:val="0"/>
                <w:numId w:val="3"/>
              </w:numPr>
              <w:rPr>
                <w:b/>
              </w:rPr>
            </w:pPr>
            <w:r w:rsidRPr="0051682B">
              <w:rPr>
                <w:color w:val="0070C0"/>
              </w:rPr>
              <w:t xml:space="preserve">Bands such as The Hara and New Rules discuss their own personal experiences with </w:t>
            </w:r>
            <w:proofErr w:type="spellStart"/>
            <w:r w:rsidRPr="0051682B">
              <w:rPr>
                <w:color w:val="0070C0"/>
              </w:rPr>
              <w:t>self esteem</w:t>
            </w:r>
            <w:proofErr w:type="spellEnd"/>
            <w:r w:rsidRPr="0051682B">
              <w:rPr>
                <w:color w:val="0070C0"/>
              </w:rPr>
              <w:t xml:space="preserve"> and interact with the whole year group about their experiences.</w:t>
            </w:r>
          </w:p>
          <w:p w:rsidR="007B2A11" w:rsidRPr="00253B34" w:rsidRDefault="007B2A11" w:rsidP="00253B34">
            <w:pPr>
              <w:pStyle w:val="ListParagraph"/>
              <w:numPr>
                <w:ilvl w:val="0"/>
                <w:numId w:val="3"/>
              </w:numPr>
              <w:rPr>
                <w:b/>
              </w:rPr>
            </w:pPr>
            <w:r>
              <w:rPr>
                <w:color w:val="0070C0"/>
              </w:rPr>
              <w:t>Diversity Games brings people together from different schools but may have similar backgrounds that makes them disadvantaged so can share friendship</w:t>
            </w:r>
          </w:p>
        </w:tc>
      </w:tr>
      <w:tr w:rsidR="00726C29" w:rsidTr="00726C29">
        <w:tc>
          <w:tcPr>
            <w:tcW w:w="4904" w:type="dxa"/>
          </w:tcPr>
          <w:p w:rsidR="00726C29" w:rsidRPr="008919A7" w:rsidRDefault="008919A7" w:rsidP="008919A7">
            <w:pPr>
              <w:pStyle w:val="Default"/>
              <w:rPr>
                <w:rFonts w:asciiTheme="majorHAnsi" w:hAnsiTheme="majorHAnsi" w:cstheme="majorHAnsi"/>
              </w:rPr>
            </w:pPr>
            <w:r>
              <w:rPr>
                <w:rFonts w:asciiTheme="majorHAnsi" w:hAnsiTheme="majorHAnsi" w:cstheme="majorHAnsi"/>
              </w:rPr>
              <w:t>H</w:t>
            </w:r>
            <w:r w:rsidR="00726C29" w:rsidRPr="008919A7">
              <w:rPr>
                <w:rFonts w:asciiTheme="majorHAnsi" w:hAnsiTheme="majorHAnsi" w:cstheme="majorHAnsi"/>
              </w:rPr>
              <w:t xml:space="preserve">ow to recognise the early signs of mental wellbeing concerns </w:t>
            </w:r>
          </w:p>
          <w:p w:rsidR="00726C29" w:rsidRPr="008919A7" w:rsidRDefault="00726C29" w:rsidP="00726C29">
            <w:pPr>
              <w:jc w:val="center"/>
              <w:rPr>
                <w:rFonts w:asciiTheme="majorHAnsi" w:hAnsiTheme="majorHAnsi" w:cstheme="majorHAnsi"/>
                <w:b/>
                <w:sz w:val="24"/>
                <w:szCs w:val="24"/>
              </w:rPr>
            </w:pPr>
          </w:p>
        </w:tc>
        <w:tc>
          <w:tcPr>
            <w:tcW w:w="4522" w:type="dxa"/>
          </w:tcPr>
          <w:p w:rsidR="00726C29" w:rsidRPr="008919A7" w:rsidRDefault="008919A7" w:rsidP="008919A7">
            <w:pPr>
              <w:pStyle w:val="Default"/>
              <w:rPr>
                <w:rFonts w:asciiTheme="majorHAnsi" w:hAnsiTheme="majorHAnsi" w:cstheme="majorHAnsi"/>
              </w:rPr>
            </w:pPr>
            <w:r>
              <w:rPr>
                <w:rFonts w:asciiTheme="majorHAnsi" w:hAnsiTheme="majorHAnsi" w:cstheme="majorHAnsi"/>
              </w:rPr>
              <w:t>T</w:t>
            </w:r>
            <w:r w:rsidR="00726C29" w:rsidRPr="008919A7">
              <w:rPr>
                <w:rFonts w:asciiTheme="majorHAnsi" w:hAnsiTheme="majorHAnsi" w:cstheme="majorHAnsi"/>
              </w:rPr>
              <w:t xml:space="preserve">he characteristics of emotional and mental health and the causes, symptoms and treatments of some mental and emotional </w:t>
            </w:r>
            <w:r w:rsidR="00726C29" w:rsidRPr="008919A7">
              <w:rPr>
                <w:rFonts w:asciiTheme="majorHAnsi" w:hAnsiTheme="majorHAnsi" w:cstheme="majorHAnsi"/>
              </w:rPr>
              <w:lastRenderedPageBreak/>
              <w:t xml:space="preserve">health disorders (including stress, anxiety and depression) </w:t>
            </w:r>
          </w:p>
          <w:p w:rsidR="00726C29" w:rsidRPr="008919A7" w:rsidRDefault="00726C29" w:rsidP="00726C29">
            <w:pPr>
              <w:jc w:val="center"/>
              <w:rPr>
                <w:rFonts w:asciiTheme="majorHAnsi" w:hAnsiTheme="majorHAnsi" w:cstheme="majorHAnsi"/>
                <w:b/>
                <w:sz w:val="24"/>
                <w:szCs w:val="24"/>
              </w:rPr>
            </w:pPr>
          </w:p>
        </w:tc>
        <w:tc>
          <w:tcPr>
            <w:tcW w:w="4522" w:type="dxa"/>
          </w:tcPr>
          <w:p w:rsidR="007B2A11" w:rsidRPr="007B2A11" w:rsidRDefault="007B2A11" w:rsidP="00D47544">
            <w:pPr>
              <w:pStyle w:val="ListParagraph"/>
              <w:numPr>
                <w:ilvl w:val="0"/>
                <w:numId w:val="3"/>
              </w:numPr>
              <w:rPr>
                <w:color w:val="7030A0"/>
              </w:rPr>
            </w:pPr>
            <w:r>
              <w:rPr>
                <w:color w:val="7030A0"/>
              </w:rPr>
              <w:lastRenderedPageBreak/>
              <w:t xml:space="preserve">Year 7 Mental Health includes Heads Together and combatting stigma </w:t>
            </w:r>
          </w:p>
          <w:p w:rsidR="00D47544" w:rsidRPr="00613D90" w:rsidRDefault="00D47544" w:rsidP="00D47544">
            <w:pPr>
              <w:pStyle w:val="ListParagraph"/>
              <w:numPr>
                <w:ilvl w:val="0"/>
                <w:numId w:val="3"/>
              </w:numPr>
              <w:rPr>
                <w:color w:val="7030A0"/>
              </w:rPr>
            </w:pPr>
            <w:r>
              <w:rPr>
                <w:rFonts w:cstheme="minorHAnsi"/>
                <w:color w:val="7030A0"/>
              </w:rPr>
              <w:lastRenderedPageBreak/>
              <w:t>Mind Your Head Year 8 Lessons 12 – 14 including anxiety and social anxiety</w:t>
            </w:r>
          </w:p>
          <w:p w:rsidR="00613D90" w:rsidRPr="006132B9" w:rsidRDefault="00613D90" w:rsidP="00D47544">
            <w:pPr>
              <w:pStyle w:val="ListParagraph"/>
              <w:numPr>
                <w:ilvl w:val="0"/>
                <w:numId w:val="3"/>
              </w:numPr>
              <w:rPr>
                <w:color w:val="7030A0"/>
              </w:rPr>
            </w:pPr>
            <w:r>
              <w:rPr>
                <w:rFonts w:cstheme="minorHAnsi"/>
                <w:color w:val="7030A0"/>
              </w:rPr>
              <w:t>Year 9 Depression lesson</w:t>
            </w:r>
          </w:p>
          <w:p w:rsidR="006132B9" w:rsidRPr="00D47544" w:rsidRDefault="006132B9" w:rsidP="00D47544">
            <w:pPr>
              <w:pStyle w:val="ListParagraph"/>
              <w:numPr>
                <w:ilvl w:val="0"/>
                <w:numId w:val="3"/>
              </w:numPr>
              <w:rPr>
                <w:color w:val="7030A0"/>
              </w:rPr>
            </w:pPr>
            <w:r>
              <w:rPr>
                <w:rFonts w:cstheme="minorHAnsi"/>
                <w:color w:val="7030A0"/>
              </w:rPr>
              <w:t>Year 10 Eating Disorder Lessons</w:t>
            </w:r>
          </w:p>
          <w:p w:rsidR="00726C29" w:rsidRPr="0051682B" w:rsidRDefault="00253B34" w:rsidP="00D47544">
            <w:pPr>
              <w:pStyle w:val="ListParagraph"/>
              <w:numPr>
                <w:ilvl w:val="0"/>
                <w:numId w:val="3"/>
              </w:numPr>
              <w:rPr>
                <w:color w:val="0070C0"/>
              </w:rPr>
            </w:pPr>
            <w:r w:rsidRPr="0051682B">
              <w:rPr>
                <w:color w:val="0070C0"/>
              </w:rPr>
              <w:t>Children’s Mental Health Week activities</w:t>
            </w:r>
          </w:p>
          <w:p w:rsidR="00253B34" w:rsidRPr="0051682B" w:rsidRDefault="00253B34" w:rsidP="00D47544">
            <w:pPr>
              <w:pStyle w:val="ListParagraph"/>
              <w:numPr>
                <w:ilvl w:val="0"/>
                <w:numId w:val="3"/>
              </w:numPr>
              <w:rPr>
                <w:color w:val="0070C0"/>
              </w:rPr>
            </w:pPr>
            <w:r w:rsidRPr="0051682B">
              <w:rPr>
                <w:color w:val="0070C0"/>
              </w:rPr>
              <w:t>Anti-Bullying week activities</w:t>
            </w:r>
          </w:p>
          <w:p w:rsidR="00662E5C" w:rsidRPr="0051682B" w:rsidRDefault="00662E5C" w:rsidP="00D47544">
            <w:pPr>
              <w:pStyle w:val="ListParagraph"/>
              <w:numPr>
                <w:ilvl w:val="0"/>
                <w:numId w:val="3"/>
              </w:numPr>
              <w:rPr>
                <w:color w:val="0070C0"/>
              </w:rPr>
            </w:pPr>
            <w:r w:rsidRPr="0051682B">
              <w:rPr>
                <w:color w:val="0070C0"/>
              </w:rPr>
              <w:t>Senior Health and Well Being Group</w:t>
            </w:r>
          </w:p>
          <w:p w:rsidR="00662E5C" w:rsidRPr="0051682B" w:rsidRDefault="00662E5C" w:rsidP="00D47544">
            <w:pPr>
              <w:pStyle w:val="ListParagraph"/>
              <w:numPr>
                <w:ilvl w:val="0"/>
                <w:numId w:val="3"/>
              </w:numPr>
            </w:pPr>
            <w:r w:rsidRPr="0051682B">
              <w:rPr>
                <w:color w:val="0070C0"/>
              </w:rPr>
              <w:t>CSI (Celebration of Student Individuality) team have displays, assemblies and events</w:t>
            </w:r>
          </w:p>
          <w:p w:rsidR="0051682B" w:rsidRPr="00253B34" w:rsidRDefault="0051682B" w:rsidP="00D47544">
            <w:pPr>
              <w:pStyle w:val="ListParagraph"/>
              <w:numPr>
                <w:ilvl w:val="0"/>
                <w:numId w:val="3"/>
              </w:numPr>
            </w:pPr>
            <w:r>
              <w:rPr>
                <w:color w:val="0070C0"/>
              </w:rPr>
              <w:t>Ted talks used in registration about how to recognise early signs of concern</w:t>
            </w:r>
          </w:p>
        </w:tc>
      </w:tr>
      <w:tr w:rsidR="00726C29" w:rsidTr="00726C29">
        <w:tc>
          <w:tcPr>
            <w:tcW w:w="4904" w:type="dxa"/>
          </w:tcPr>
          <w:p w:rsidR="008919A7" w:rsidRPr="008919A7" w:rsidRDefault="008919A7" w:rsidP="008919A7">
            <w:pPr>
              <w:pStyle w:val="Default"/>
              <w:rPr>
                <w:rFonts w:asciiTheme="majorHAnsi" w:hAnsiTheme="majorHAnsi" w:cstheme="majorHAnsi"/>
              </w:rPr>
            </w:pPr>
            <w:r>
              <w:rPr>
                <w:rFonts w:asciiTheme="majorHAnsi" w:hAnsiTheme="majorHAnsi" w:cstheme="majorHAnsi"/>
              </w:rPr>
              <w:lastRenderedPageBreak/>
              <w:t>C</w:t>
            </w:r>
            <w:r w:rsidRPr="008919A7">
              <w:rPr>
                <w:rFonts w:asciiTheme="majorHAnsi" w:hAnsiTheme="majorHAnsi" w:cstheme="majorHAnsi"/>
              </w:rPr>
              <w:t xml:space="preserve">ommon types of mental ill health (e.g. anxiety and depression) </w:t>
            </w:r>
          </w:p>
          <w:p w:rsidR="00726C29" w:rsidRPr="008919A7" w:rsidRDefault="00726C29" w:rsidP="00726C29">
            <w:pPr>
              <w:jc w:val="center"/>
              <w:rPr>
                <w:rFonts w:asciiTheme="majorHAnsi" w:hAnsiTheme="majorHAnsi" w:cstheme="majorHAnsi"/>
                <w:b/>
                <w:sz w:val="24"/>
                <w:szCs w:val="24"/>
              </w:rPr>
            </w:pPr>
          </w:p>
        </w:tc>
        <w:tc>
          <w:tcPr>
            <w:tcW w:w="4522" w:type="dxa"/>
          </w:tcPr>
          <w:p w:rsidR="008919A7" w:rsidRPr="008919A7" w:rsidRDefault="008919A7" w:rsidP="008919A7">
            <w:pPr>
              <w:pStyle w:val="Default"/>
              <w:rPr>
                <w:rFonts w:asciiTheme="majorHAnsi" w:hAnsiTheme="majorHAnsi" w:cstheme="majorHAnsi"/>
              </w:rPr>
            </w:pPr>
            <w:r>
              <w:rPr>
                <w:rFonts w:asciiTheme="majorHAnsi" w:hAnsiTheme="majorHAnsi" w:cstheme="majorHAnsi"/>
              </w:rPr>
              <w:t>T</w:t>
            </w:r>
            <w:r w:rsidRPr="008919A7">
              <w:rPr>
                <w:rFonts w:asciiTheme="majorHAnsi" w:hAnsiTheme="majorHAnsi" w:cstheme="majorHAnsi"/>
              </w:rPr>
              <w:t xml:space="preserve">he characteristics of emotional and mental health and the causes, symptoms and treatments of some mental and emotional health disorders (including stress, anxiety and depression) </w:t>
            </w:r>
          </w:p>
          <w:p w:rsidR="00726C29" w:rsidRPr="008919A7" w:rsidRDefault="00726C29" w:rsidP="00726C29">
            <w:pPr>
              <w:jc w:val="center"/>
              <w:rPr>
                <w:rFonts w:asciiTheme="majorHAnsi" w:hAnsiTheme="majorHAnsi" w:cstheme="majorHAnsi"/>
                <w:b/>
                <w:sz w:val="24"/>
                <w:szCs w:val="24"/>
              </w:rPr>
            </w:pPr>
          </w:p>
        </w:tc>
        <w:tc>
          <w:tcPr>
            <w:tcW w:w="4522" w:type="dxa"/>
          </w:tcPr>
          <w:p w:rsidR="007B2A11" w:rsidRPr="007B2A11" w:rsidRDefault="007B2A11" w:rsidP="00195658">
            <w:pPr>
              <w:pStyle w:val="ListParagraph"/>
              <w:numPr>
                <w:ilvl w:val="0"/>
                <w:numId w:val="4"/>
              </w:numPr>
              <w:rPr>
                <w:color w:val="7030A0"/>
              </w:rPr>
            </w:pPr>
            <w:r>
              <w:rPr>
                <w:color w:val="7030A0"/>
              </w:rPr>
              <w:t>Year 7 Mental health combatting stigma and different forms of mental health</w:t>
            </w:r>
          </w:p>
          <w:p w:rsidR="00195658" w:rsidRPr="00613D90" w:rsidRDefault="00195658" w:rsidP="00195658">
            <w:pPr>
              <w:pStyle w:val="ListParagraph"/>
              <w:numPr>
                <w:ilvl w:val="0"/>
                <w:numId w:val="4"/>
              </w:numPr>
              <w:rPr>
                <w:color w:val="7030A0"/>
              </w:rPr>
            </w:pPr>
            <w:r>
              <w:rPr>
                <w:rFonts w:cstheme="minorHAnsi"/>
                <w:color w:val="7030A0"/>
              </w:rPr>
              <w:t>Mind Your Head Year 8 Lessons 12 – 14 including anxiety and social anxiety</w:t>
            </w:r>
          </w:p>
          <w:p w:rsidR="00613D90" w:rsidRPr="00195658" w:rsidRDefault="00613D90" w:rsidP="00195658">
            <w:pPr>
              <w:pStyle w:val="ListParagraph"/>
              <w:numPr>
                <w:ilvl w:val="0"/>
                <w:numId w:val="4"/>
              </w:numPr>
              <w:rPr>
                <w:color w:val="7030A0"/>
              </w:rPr>
            </w:pPr>
            <w:r>
              <w:rPr>
                <w:rFonts w:cstheme="minorHAnsi"/>
                <w:color w:val="7030A0"/>
              </w:rPr>
              <w:t>Year 9 Depression Lesson</w:t>
            </w:r>
          </w:p>
          <w:p w:rsidR="00726C29" w:rsidRPr="00976038" w:rsidRDefault="00662E5C" w:rsidP="00195658">
            <w:pPr>
              <w:pStyle w:val="ListParagraph"/>
              <w:numPr>
                <w:ilvl w:val="0"/>
                <w:numId w:val="4"/>
              </w:numPr>
              <w:rPr>
                <w:b/>
              </w:rPr>
            </w:pPr>
            <w:r w:rsidRPr="0051682B">
              <w:rPr>
                <w:color w:val="0070C0"/>
              </w:rPr>
              <w:t>Mental Health Assemblies</w:t>
            </w:r>
          </w:p>
          <w:p w:rsidR="00976038" w:rsidRPr="00662E5C" w:rsidRDefault="00976038" w:rsidP="00195658">
            <w:pPr>
              <w:pStyle w:val="ListParagraph"/>
              <w:numPr>
                <w:ilvl w:val="0"/>
                <w:numId w:val="4"/>
              </w:numPr>
              <w:rPr>
                <w:b/>
              </w:rPr>
            </w:pPr>
            <w:r>
              <w:rPr>
                <w:color w:val="0070C0"/>
              </w:rPr>
              <w:t>Activities in ‘Children’s Mental Health Week’.</w:t>
            </w:r>
          </w:p>
        </w:tc>
      </w:tr>
      <w:tr w:rsidR="00726C29" w:rsidTr="00726C29">
        <w:tc>
          <w:tcPr>
            <w:tcW w:w="4904" w:type="dxa"/>
          </w:tcPr>
          <w:p w:rsidR="008919A7" w:rsidRPr="008919A7" w:rsidRDefault="008919A7" w:rsidP="008919A7">
            <w:pPr>
              <w:pStyle w:val="Default"/>
              <w:rPr>
                <w:rFonts w:asciiTheme="majorHAnsi" w:hAnsiTheme="majorHAnsi" w:cstheme="majorHAnsi"/>
              </w:rPr>
            </w:pPr>
            <w:r>
              <w:rPr>
                <w:rFonts w:asciiTheme="majorHAnsi" w:hAnsiTheme="majorHAnsi" w:cstheme="majorHAnsi"/>
                <w:color w:val="auto"/>
              </w:rPr>
              <w:t>H</w:t>
            </w:r>
            <w:r w:rsidRPr="008919A7">
              <w:rPr>
                <w:rFonts w:asciiTheme="majorHAnsi" w:hAnsiTheme="majorHAnsi" w:cstheme="majorHAnsi"/>
              </w:rPr>
              <w:t xml:space="preserve">ow to critically evaluate when something they do or are involved in has a positive or negative effect on their own or others’ mental health </w:t>
            </w:r>
          </w:p>
          <w:p w:rsidR="00726C29" w:rsidRPr="008919A7" w:rsidRDefault="00726C29" w:rsidP="00726C29">
            <w:pPr>
              <w:jc w:val="center"/>
              <w:rPr>
                <w:rFonts w:asciiTheme="majorHAnsi" w:hAnsiTheme="majorHAnsi" w:cstheme="majorHAnsi"/>
                <w:b/>
                <w:sz w:val="24"/>
                <w:szCs w:val="24"/>
              </w:rPr>
            </w:pPr>
          </w:p>
        </w:tc>
        <w:tc>
          <w:tcPr>
            <w:tcW w:w="4522" w:type="dxa"/>
          </w:tcPr>
          <w:p w:rsidR="008919A7" w:rsidRPr="008919A7" w:rsidRDefault="008919A7" w:rsidP="008919A7">
            <w:pPr>
              <w:pStyle w:val="Default"/>
              <w:rPr>
                <w:rFonts w:asciiTheme="majorHAnsi" w:hAnsiTheme="majorHAnsi" w:cstheme="majorHAnsi"/>
              </w:rPr>
            </w:pPr>
            <w:r>
              <w:rPr>
                <w:rFonts w:asciiTheme="majorHAnsi" w:hAnsiTheme="majorHAnsi" w:cstheme="majorHAnsi"/>
              </w:rPr>
              <w:t>T</w:t>
            </w:r>
            <w:r w:rsidRPr="008919A7">
              <w:rPr>
                <w:rFonts w:asciiTheme="majorHAnsi" w:hAnsiTheme="majorHAnsi" w:cstheme="majorHAnsi"/>
              </w:rPr>
              <w:t xml:space="preserve">o make effective use of constructive feedback and differentiating between helpful feedback and unhelpful criticism </w:t>
            </w:r>
          </w:p>
          <w:p w:rsidR="008919A7" w:rsidRPr="008919A7" w:rsidRDefault="008919A7" w:rsidP="008919A7">
            <w:pPr>
              <w:pStyle w:val="Default"/>
              <w:rPr>
                <w:rFonts w:asciiTheme="majorHAnsi" w:hAnsiTheme="majorHAnsi" w:cstheme="majorHAnsi"/>
              </w:rPr>
            </w:pPr>
            <w:r w:rsidRPr="008919A7">
              <w:rPr>
                <w:rFonts w:asciiTheme="majorHAnsi" w:hAnsiTheme="majorHAnsi" w:cstheme="majorHAnsi"/>
              </w:rPr>
              <w:t xml:space="preserve">strategies for managing mental health including stress, anxiety and depression; a broader range of strategies for promoting their own emotional wellbeing </w:t>
            </w:r>
          </w:p>
          <w:p w:rsidR="00726C29" w:rsidRPr="008919A7" w:rsidRDefault="00726C29" w:rsidP="00726C29">
            <w:pPr>
              <w:jc w:val="center"/>
              <w:rPr>
                <w:rFonts w:asciiTheme="majorHAnsi" w:hAnsiTheme="majorHAnsi" w:cstheme="majorHAnsi"/>
                <w:b/>
                <w:sz w:val="24"/>
                <w:szCs w:val="24"/>
              </w:rPr>
            </w:pPr>
          </w:p>
        </w:tc>
        <w:tc>
          <w:tcPr>
            <w:tcW w:w="4522" w:type="dxa"/>
          </w:tcPr>
          <w:p w:rsidR="00043A2A" w:rsidRPr="00195658" w:rsidRDefault="00043A2A" w:rsidP="00195658">
            <w:pPr>
              <w:pStyle w:val="ListParagraph"/>
              <w:numPr>
                <w:ilvl w:val="0"/>
                <w:numId w:val="4"/>
              </w:numPr>
              <w:rPr>
                <w:color w:val="7030A0"/>
              </w:rPr>
            </w:pPr>
            <w:r w:rsidRPr="00043A2A">
              <w:rPr>
                <w:rFonts w:cstheme="minorHAnsi"/>
                <w:color w:val="7030A0"/>
              </w:rPr>
              <w:t>Recognise there are different types of exercise and understand how exercise can help physical, social and mental health.</w:t>
            </w:r>
            <w:r>
              <w:rPr>
                <w:rFonts w:cstheme="minorHAnsi"/>
                <w:color w:val="7030A0"/>
              </w:rPr>
              <w:t xml:space="preserve"> Year 7 Lessons 5-6</w:t>
            </w:r>
          </w:p>
          <w:p w:rsidR="00195658" w:rsidRPr="00195658" w:rsidRDefault="00195658" w:rsidP="00195658">
            <w:pPr>
              <w:pStyle w:val="ListParagraph"/>
              <w:numPr>
                <w:ilvl w:val="0"/>
                <w:numId w:val="4"/>
              </w:numPr>
              <w:rPr>
                <w:color w:val="7030A0"/>
              </w:rPr>
            </w:pPr>
            <w:r>
              <w:rPr>
                <w:rFonts w:cstheme="minorHAnsi"/>
                <w:color w:val="7030A0"/>
              </w:rPr>
              <w:t>Mind Your Head Year 8 Lessons 12 – 14 including anxiety and social anxiety</w:t>
            </w:r>
          </w:p>
          <w:p w:rsidR="00726C29" w:rsidRPr="00976038" w:rsidRDefault="00662E5C" w:rsidP="00195658">
            <w:pPr>
              <w:pStyle w:val="ListParagraph"/>
              <w:numPr>
                <w:ilvl w:val="0"/>
                <w:numId w:val="4"/>
              </w:numPr>
              <w:rPr>
                <w:b/>
              </w:rPr>
            </w:pPr>
            <w:r w:rsidRPr="0051682B">
              <w:rPr>
                <w:color w:val="0070C0"/>
              </w:rPr>
              <w:t>Children’s mental health week activities</w:t>
            </w:r>
          </w:p>
          <w:p w:rsidR="00976038" w:rsidRPr="00662E5C" w:rsidRDefault="00976038" w:rsidP="00195658">
            <w:pPr>
              <w:pStyle w:val="ListParagraph"/>
              <w:numPr>
                <w:ilvl w:val="0"/>
                <w:numId w:val="4"/>
              </w:numPr>
              <w:rPr>
                <w:b/>
              </w:rPr>
            </w:pPr>
            <w:r>
              <w:rPr>
                <w:color w:val="0070C0"/>
              </w:rPr>
              <w:t>Live and Learn Days about the importance of managing stress and creating revision timetables</w:t>
            </w:r>
          </w:p>
        </w:tc>
      </w:tr>
      <w:tr w:rsidR="008919A7" w:rsidTr="00726C29">
        <w:tc>
          <w:tcPr>
            <w:tcW w:w="4904" w:type="dxa"/>
          </w:tcPr>
          <w:p w:rsidR="008919A7" w:rsidRPr="008919A7" w:rsidRDefault="008919A7" w:rsidP="008919A7">
            <w:pPr>
              <w:pStyle w:val="Default"/>
              <w:rPr>
                <w:rFonts w:asciiTheme="majorHAnsi" w:hAnsiTheme="majorHAnsi" w:cstheme="majorHAnsi"/>
              </w:rPr>
            </w:pPr>
            <w:r>
              <w:rPr>
                <w:rFonts w:asciiTheme="majorHAnsi" w:hAnsiTheme="majorHAnsi" w:cstheme="majorHAnsi"/>
              </w:rPr>
              <w:lastRenderedPageBreak/>
              <w:t>T</w:t>
            </w:r>
            <w:r w:rsidRPr="008919A7">
              <w:rPr>
                <w:rFonts w:asciiTheme="majorHAnsi" w:hAnsiTheme="majorHAnsi" w:cstheme="majorHAnsi"/>
              </w:rPr>
              <w:t xml:space="preserve">he benefits and importance of physical exercise, time outdoors, community participation and voluntary and service-based activities on mental wellbeing and happiness </w:t>
            </w:r>
          </w:p>
          <w:p w:rsidR="008919A7" w:rsidRPr="008919A7" w:rsidRDefault="008919A7" w:rsidP="008919A7">
            <w:pPr>
              <w:pStyle w:val="Default"/>
              <w:jc w:val="center"/>
              <w:rPr>
                <w:rFonts w:asciiTheme="majorHAnsi" w:hAnsiTheme="majorHAnsi" w:cstheme="majorHAnsi"/>
                <w:color w:val="auto"/>
              </w:rPr>
            </w:pPr>
          </w:p>
        </w:tc>
        <w:tc>
          <w:tcPr>
            <w:tcW w:w="4522" w:type="dxa"/>
          </w:tcPr>
          <w:p w:rsidR="008919A7" w:rsidRPr="008919A7" w:rsidRDefault="008919A7" w:rsidP="008919A7">
            <w:pPr>
              <w:pStyle w:val="Default"/>
              <w:rPr>
                <w:rFonts w:asciiTheme="majorHAnsi" w:hAnsiTheme="majorHAnsi" w:cstheme="majorHAnsi"/>
              </w:rPr>
            </w:pPr>
            <w:r>
              <w:rPr>
                <w:rFonts w:asciiTheme="majorHAnsi" w:hAnsiTheme="majorHAnsi" w:cstheme="majorHAnsi"/>
              </w:rPr>
              <w:t>T</w:t>
            </w:r>
            <w:r w:rsidRPr="008919A7">
              <w:rPr>
                <w:rFonts w:asciiTheme="majorHAnsi" w:hAnsiTheme="majorHAnsi" w:cstheme="majorHAnsi"/>
              </w:rPr>
              <w:t xml:space="preserve">he characteristics of mental and emotional health and strategies for managing it; a range of healthy coping strategies </w:t>
            </w:r>
          </w:p>
          <w:p w:rsidR="008919A7" w:rsidRPr="008919A7" w:rsidRDefault="008919A7" w:rsidP="008919A7">
            <w:pPr>
              <w:pStyle w:val="Default"/>
              <w:jc w:val="center"/>
              <w:rPr>
                <w:rFonts w:asciiTheme="majorHAnsi" w:hAnsiTheme="majorHAnsi" w:cstheme="majorHAnsi"/>
              </w:rPr>
            </w:pPr>
          </w:p>
        </w:tc>
        <w:tc>
          <w:tcPr>
            <w:tcW w:w="4522" w:type="dxa"/>
          </w:tcPr>
          <w:p w:rsidR="00043A2A" w:rsidRPr="00195658" w:rsidRDefault="00043A2A" w:rsidP="00195658">
            <w:pPr>
              <w:pStyle w:val="ListParagraph"/>
              <w:numPr>
                <w:ilvl w:val="0"/>
                <w:numId w:val="4"/>
              </w:numPr>
              <w:rPr>
                <w:color w:val="7030A0"/>
              </w:rPr>
            </w:pPr>
            <w:r w:rsidRPr="00043A2A">
              <w:rPr>
                <w:rFonts w:cstheme="minorHAnsi"/>
                <w:color w:val="7030A0"/>
              </w:rPr>
              <w:t>Recognise there are different types of exercise and understand how exercise can help physical, social and mental health.</w:t>
            </w:r>
            <w:r>
              <w:rPr>
                <w:rFonts w:cstheme="minorHAnsi"/>
                <w:color w:val="7030A0"/>
              </w:rPr>
              <w:t xml:space="preserve"> Year 7 Lessons 5-6</w:t>
            </w:r>
          </w:p>
          <w:p w:rsidR="00195658" w:rsidRPr="00195658" w:rsidRDefault="00195658" w:rsidP="00195658">
            <w:pPr>
              <w:pStyle w:val="ListParagraph"/>
              <w:numPr>
                <w:ilvl w:val="0"/>
                <w:numId w:val="4"/>
              </w:numPr>
              <w:rPr>
                <w:color w:val="7030A0"/>
              </w:rPr>
            </w:pPr>
            <w:r>
              <w:rPr>
                <w:rFonts w:cstheme="minorHAnsi"/>
                <w:color w:val="7030A0"/>
              </w:rPr>
              <w:t>Mind Your Head Year 8 Lessons 12 – 14 including anxiety and social anxiety</w:t>
            </w:r>
          </w:p>
          <w:p w:rsidR="008919A7" w:rsidRPr="0051682B" w:rsidRDefault="00662E5C" w:rsidP="00195658">
            <w:pPr>
              <w:pStyle w:val="ListParagraph"/>
              <w:numPr>
                <w:ilvl w:val="0"/>
                <w:numId w:val="4"/>
              </w:numPr>
              <w:rPr>
                <w:color w:val="0070C0"/>
              </w:rPr>
            </w:pPr>
            <w:r w:rsidRPr="0051682B">
              <w:rPr>
                <w:color w:val="0070C0"/>
              </w:rPr>
              <w:t>Children’s mental health week assemblies</w:t>
            </w:r>
          </w:p>
          <w:p w:rsidR="00662E5C" w:rsidRPr="006433EE" w:rsidRDefault="00662E5C" w:rsidP="00195658">
            <w:pPr>
              <w:pStyle w:val="ListParagraph"/>
              <w:numPr>
                <w:ilvl w:val="0"/>
                <w:numId w:val="4"/>
              </w:numPr>
            </w:pPr>
            <w:r w:rsidRPr="0051682B">
              <w:rPr>
                <w:color w:val="0070C0"/>
              </w:rPr>
              <w:t>Week of Sport – whole week trying alternative sports such as surfing and Rave for Life</w:t>
            </w:r>
          </w:p>
          <w:p w:rsidR="006433EE" w:rsidRPr="00662E5C" w:rsidRDefault="006433EE" w:rsidP="00195658">
            <w:pPr>
              <w:pStyle w:val="ListParagraph"/>
              <w:numPr>
                <w:ilvl w:val="0"/>
                <w:numId w:val="4"/>
              </w:numPr>
            </w:pPr>
            <w:r>
              <w:rPr>
                <w:color w:val="0070C0"/>
              </w:rPr>
              <w:t>The Diversity Games in which GSHS set up where schools join together to make teams and complete activities such as Korean Dance, orienteering and team building activities.</w:t>
            </w:r>
          </w:p>
        </w:tc>
      </w:tr>
    </w:tbl>
    <w:p w:rsidR="00726C29" w:rsidRDefault="00726C29" w:rsidP="00726C29">
      <w:pPr>
        <w:jc w:val="center"/>
        <w:rPr>
          <w:b/>
        </w:rPr>
      </w:pPr>
    </w:p>
    <w:p w:rsidR="008919A7" w:rsidRPr="009A0948" w:rsidRDefault="008919A7" w:rsidP="00726C29">
      <w:pPr>
        <w:jc w:val="center"/>
        <w:rPr>
          <w:b/>
          <w:u w:val="single"/>
        </w:rPr>
      </w:pPr>
      <w:r w:rsidRPr="009A0948">
        <w:rPr>
          <w:b/>
          <w:u w:val="single"/>
        </w:rPr>
        <w:t>Internet and Safety Harms</w:t>
      </w:r>
    </w:p>
    <w:tbl>
      <w:tblPr>
        <w:tblStyle w:val="TableGrid"/>
        <w:tblW w:w="0" w:type="auto"/>
        <w:tblLook w:val="04A0" w:firstRow="1" w:lastRow="0" w:firstColumn="1" w:lastColumn="0" w:noHBand="0" w:noVBand="1"/>
      </w:tblPr>
      <w:tblGrid>
        <w:gridCol w:w="4904"/>
        <w:gridCol w:w="4522"/>
        <w:gridCol w:w="4522"/>
      </w:tblGrid>
      <w:tr w:rsidR="008919A7" w:rsidTr="00043A2A">
        <w:tc>
          <w:tcPr>
            <w:tcW w:w="4904" w:type="dxa"/>
          </w:tcPr>
          <w:p w:rsidR="008919A7" w:rsidRPr="00726C29" w:rsidRDefault="008919A7" w:rsidP="00043A2A">
            <w:pPr>
              <w:rPr>
                <w:b/>
              </w:rPr>
            </w:pPr>
            <w:r w:rsidRPr="00726C29">
              <w:rPr>
                <w:b/>
              </w:rPr>
              <w:t>New Statutory Guidance</w:t>
            </w:r>
          </w:p>
        </w:tc>
        <w:tc>
          <w:tcPr>
            <w:tcW w:w="4522" w:type="dxa"/>
          </w:tcPr>
          <w:p w:rsidR="008919A7" w:rsidRDefault="008919A7" w:rsidP="00043A2A">
            <w:pPr>
              <w:rPr>
                <w:b/>
              </w:rPr>
            </w:pPr>
            <w:r>
              <w:rPr>
                <w:b/>
              </w:rPr>
              <w:t>Objectives</w:t>
            </w:r>
          </w:p>
        </w:tc>
        <w:tc>
          <w:tcPr>
            <w:tcW w:w="4522" w:type="dxa"/>
          </w:tcPr>
          <w:p w:rsidR="008919A7" w:rsidRDefault="008919A7" w:rsidP="00043A2A">
            <w:pPr>
              <w:rPr>
                <w:b/>
              </w:rPr>
            </w:pPr>
            <w:r>
              <w:rPr>
                <w:b/>
              </w:rPr>
              <w:t>Lesson</w:t>
            </w:r>
          </w:p>
        </w:tc>
      </w:tr>
      <w:tr w:rsidR="008919A7" w:rsidTr="00043A2A">
        <w:tc>
          <w:tcPr>
            <w:tcW w:w="4904" w:type="dxa"/>
          </w:tcPr>
          <w:p w:rsidR="008919A7" w:rsidRDefault="008919A7" w:rsidP="008919A7">
            <w:pPr>
              <w:pStyle w:val="Default"/>
              <w:jc w:val="both"/>
            </w:pPr>
            <w:r>
              <w:rPr>
                <w:color w:val="auto"/>
              </w:rPr>
              <w:t>T</w:t>
            </w:r>
            <w:r>
              <w:t xml:space="preserve">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w:t>
            </w:r>
            <w:r>
              <w:lastRenderedPageBreak/>
              <w:t xml:space="preserve">information is targeted at them and how to be a discerning consumer of information online </w:t>
            </w:r>
          </w:p>
          <w:p w:rsidR="008919A7" w:rsidRPr="008919A7" w:rsidRDefault="008919A7" w:rsidP="008919A7">
            <w:pPr>
              <w:jc w:val="both"/>
              <w:rPr>
                <w:rFonts w:asciiTheme="majorHAnsi" w:hAnsiTheme="majorHAnsi" w:cstheme="majorHAnsi"/>
                <w:sz w:val="24"/>
                <w:szCs w:val="24"/>
              </w:rPr>
            </w:pPr>
          </w:p>
        </w:tc>
        <w:tc>
          <w:tcPr>
            <w:tcW w:w="4522" w:type="dxa"/>
          </w:tcPr>
          <w:p w:rsidR="008919A7" w:rsidRPr="008919A7" w:rsidRDefault="008919A7" w:rsidP="008919A7">
            <w:pPr>
              <w:pStyle w:val="Default"/>
            </w:pPr>
            <w:r>
              <w:lastRenderedPageBreak/>
              <w:t>H</w:t>
            </w:r>
            <w:r w:rsidRPr="008919A7">
              <w:t xml:space="preserve">ow the media portrays young people; to recognise its possible impact on body image and health issues </w:t>
            </w:r>
          </w:p>
          <w:p w:rsidR="008919A7" w:rsidRPr="008919A7" w:rsidRDefault="008919A7" w:rsidP="008919A7">
            <w:pPr>
              <w:pStyle w:val="Default"/>
            </w:pPr>
          </w:p>
          <w:p w:rsidR="008919A7" w:rsidRPr="008919A7" w:rsidRDefault="008919A7" w:rsidP="008919A7">
            <w:pPr>
              <w:pStyle w:val="Default"/>
            </w:pPr>
            <w:r w:rsidRPr="008919A7">
              <w:t xml:space="preserve">To recognise and manage feelings about, and influences in, their body image including the media’s portrayal of idealized and artificial body shapes </w:t>
            </w:r>
          </w:p>
          <w:p w:rsidR="008919A7" w:rsidRDefault="008919A7" w:rsidP="008919A7">
            <w:pPr>
              <w:pStyle w:val="Default"/>
              <w:jc w:val="both"/>
              <w:rPr>
                <w:sz w:val="20"/>
                <w:szCs w:val="20"/>
              </w:rPr>
            </w:pPr>
          </w:p>
          <w:p w:rsidR="008919A7" w:rsidRPr="008919A7" w:rsidRDefault="008919A7" w:rsidP="008919A7">
            <w:pPr>
              <w:jc w:val="both"/>
              <w:rPr>
                <w:rFonts w:asciiTheme="majorHAnsi" w:hAnsiTheme="majorHAnsi" w:cstheme="majorHAnsi"/>
                <w:sz w:val="24"/>
                <w:szCs w:val="24"/>
              </w:rPr>
            </w:pPr>
          </w:p>
        </w:tc>
        <w:tc>
          <w:tcPr>
            <w:tcW w:w="4522" w:type="dxa"/>
          </w:tcPr>
          <w:p w:rsidR="008919A7" w:rsidRDefault="008919A7" w:rsidP="008919A7">
            <w:pPr>
              <w:jc w:val="both"/>
              <w:rPr>
                <w:rFonts w:asciiTheme="majorHAnsi" w:hAnsiTheme="majorHAnsi" w:cstheme="majorHAnsi"/>
                <w:sz w:val="24"/>
                <w:szCs w:val="24"/>
              </w:rPr>
            </w:pPr>
            <w:r>
              <w:rPr>
                <w:rFonts w:asciiTheme="majorHAnsi" w:hAnsiTheme="majorHAnsi" w:cstheme="majorHAnsi"/>
                <w:sz w:val="24"/>
                <w:szCs w:val="24"/>
              </w:rPr>
              <w:t>KS3</w:t>
            </w:r>
          </w:p>
          <w:p w:rsidR="00195658" w:rsidRDefault="00195658" w:rsidP="00195658">
            <w:pPr>
              <w:pStyle w:val="ListParagraph"/>
              <w:numPr>
                <w:ilvl w:val="0"/>
                <w:numId w:val="5"/>
              </w:numPr>
              <w:jc w:val="both"/>
              <w:rPr>
                <w:rFonts w:cstheme="majorHAnsi"/>
                <w:color w:val="7030A0"/>
                <w:sz w:val="24"/>
                <w:szCs w:val="24"/>
              </w:rPr>
            </w:pPr>
            <w:r w:rsidRPr="00976038">
              <w:rPr>
                <w:rFonts w:cstheme="majorHAnsi"/>
                <w:color w:val="7030A0"/>
                <w:sz w:val="24"/>
                <w:szCs w:val="24"/>
              </w:rPr>
              <w:t>All KS3 Students complete an Online Safety Qualification in which one of the modules is about self-esteem and body image</w:t>
            </w:r>
          </w:p>
          <w:p w:rsidR="00CC32B9" w:rsidRPr="00CC32B9" w:rsidRDefault="00CC32B9" w:rsidP="00CC32B9">
            <w:pPr>
              <w:pStyle w:val="ListParagraph"/>
              <w:numPr>
                <w:ilvl w:val="0"/>
                <w:numId w:val="5"/>
              </w:numPr>
              <w:rPr>
                <w:rFonts w:ascii="Calibri" w:hAnsi="Calibri" w:cs="Calibri"/>
                <w:color w:val="7030A0"/>
              </w:rPr>
            </w:pPr>
            <w:r w:rsidRPr="00CC32B9">
              <w:rPr>
                <w:rFonts w:ascii="Calibri" w:hAnsi="Calibri" w:cs="Calibri"/>
                <w:color w:val="7030A0"/>
              </w:rPr>
              <w:t>To understand the importance of positive body image and how it can be manipulated by different forms of media.</w:t>
            </w:r>
            <w:r>
              <w:rPr>
                <w:rFonts w:ascii="Calibri" w:hAnsi="Calibri" w:cs="Calibri"/>
                <w:color w:val="7030A0"/>
              </w:rPr>
              <w:t xml:space="preserve"> Year 9 Lesson 1</w:t>
            </w:r>
          </w:p>
          <w:p w:rsidR="00CC32B9" w:rsidRDefault="00CC32B9" w:rsidP="00CC32B9">
            <w:pPr>
              <w:pStyle w:val="ListParagraph"/>
              <w:numPr>
                <w:ilvl w:val="0"/>
                <w:numId w:val="5"/>
              </w:numPr>
              <w:rPr>
                <w:rFonts w:ascii="Calibri" w:hAnsi="Calibri" w:cs="Calibri"/>
                <w:color w:val="7030A0"/>
              </w:rPr>
            </w:pPr>
            <w:r w:rsidRPr="00CC32B9">
              <w:rPr>
                <w:rFonts w:ascii="Calibri" w:hAnsi="Calibri" w:cs="Calibri"/>
                <w:color w:val="7030A0"/>
              </w:rPr>
              <w:t>Understand how media and porn present body image.</w:t>
            </w:r>
            <w:r>
              <w:rPr>
                <w:rFonts w:ascii="Calibri" w:hAnsi="Calibri" w:cs="Calibri"/>
                <w:color w:val="7030A0"/>
              </w:rPr>
              <w:t xml:space="preserve"> Year 9 Lesson 1</w:t>
            </w:r>
          </w:p>
          <w:p w:rsidR="003E781C" w:rsidRPr="00CC32B9" w:rsidRDefault="003E781C" w:rsidP="00CC32B9">
            <w:pPr>
              <w:pStyle w:val="ListParagraph"/>
              <w:numPr>
                <w:ilvl w:val="0"/>
                <w:numId w:val="5"/>
              </w:numPr>
              <w:rPr>
                <w:rFonts w:ascii="Calibri" w:hAnsi="Calibri" w:cs="Calibri"/>
                <w:color w:val="7030A0"/>
              </w:rPr>
            </w:pPr>
            <w:r>
              <w:rPr>
                <w:rFonts w:ascii="Calibri" w:hAnsi="Calibri" w:cs="Calibri"/>
                <w:color w:val="7030A0"/>
              </w:rPr>
              <w:lastRenderedPageBreak/>
              <w:t>Careers and Business Year 7/8 Accumulation of debt and gambling</w:t>
            </w:r>
          </w:p>
          <w:p w:rsidR="00936137" w:rsidRDefault="00936137" w:rsidP="00976038">
            <w:pPr>
              <w:pStyle w:val="ListParagraph"/>
              <w:numPr>
                <w:ilvl w:val="0"/>
                <w:numId w:val="5"/>
              </w:numPr>
              <w:jc w:val="both"/>
              <w:rPr>
                <w:rFonts w:cstheme="majorHAnsi"/>
                <w:color w:val="0070C0"/>
                <w:sz w:val="24"/>
                <w:szCs w:val="24"/>
              </w:rPr>
            </w:pPr>
            <w:r w:rsidRPr="00976038">
              <w:rPr>
                <w:rFonts w:cstheme="majorHAnsi"/>
                <w:color w:val="0070C0"/>
                <w:sz w:val="24"/>
                <w:szCs w:val="24"/>
              </w:rPr>
              <w:t>Body Image activities in Year 7 Health Week</w:t>
            </w:r>
          </w:p>
          <w:p w:rsidR="00976038" w:rsidRPr="00195658" w:rsidRDefault="00976038" w:rsidP="00195658">
            <w:pPr>
              <w:ind w:left="360"/>
              <w:jc w:val="both"/>
              <w:rPr>
                <w:rFonts w:cstheme="majorHAnsi"/>
                <w:color w:val="0070C0"/>
                <w:sz w:val="24"/>
                <w:szCs w:val="24"/>
              </w:rPr>
            </w:pPr>
          </w:p>
          <w:p w:rsidR="008919A7" w:rsidRDefault="008919A7" w:rsidP="008919A7">
            <w:pPr>
              <w:jc w:val="both"/>
              <w:rPr>
                <w:rFonts w:asciiTheme="majorHAnsi" w:hAnsiTheme="majorHAnsi" w:cstheme="majorHAnsi"/>
                <w:sz w:val="24"/>
                <w:szCs w:val="24"/>
              </w:rPr>
            </w:pPr>
          </w:p>
          <w:p w:rsidR="008919A7" w:rsidRDefault="008919A7" w:rsidP="008919A7">
            <w:pPr>
              <w:jc w:val="both"/>
              <w:rPr>
                <w:rFonts w:asciiTheme="majorHAnsi" w:hAnsiTheme="majorHAnsi" w:cstheme="majorHAnsi"/>
                <w:sz w:val="24"/>
                <w:szCs w:val="24"/>
              </w:rPr>
            </w:pPr>
            <w:r>
              <w:rPr>
                <w:rFonts w:asciiTheme="majorHAnsi" w:hAnsiTheme="majorHAnsi" w:cstheme="majorHAnsi"/>
                <w:sz w:val="24"/>
                <w:szCs w:val="24"/>
              </w:rPr>
              <w:t>KS4</w:t>
            </w:r>
          </w:p>
          <w:p w:rsidR="00195658" w:rsidRPr="00195658" w:rsidRDefault="00195658" w:rsidP="008919A7">
            <w:pPr>
              <w:pStyle w:val="ListParagraph"/>
              <w:numPr>
                <w:ilvl w:val="0"/>
                <w:numId w:val="5"/>
              </w:numPr>
              <w:jc w:val="both"/>
              <w:rPr>
                <w:rFonts w:cstheme="majorHAnsi"/>
                <w:color w:val="7030A0"/>
                <w:sz w:val="24"/>
                <w:szCs w:val="24"/>
              </w:rPr>
            </w:pPr>
            <w:r>
              <w:rPr>
                <w:rFonts w:cstheme="majorHAnsi"/>
                <w:color w:val="7030A0"/>
                <w:sz w:val="24"/>
                <w:szCs w:val="24"/>
              </w:rPr>
              <w:t>All KS4</w:t>
            </w:r>
            <w:r w:rsidRPr="00976038">
              <w:rPr>
                <w:rFonts w:cstheme="majorHAnsi"/>
                <w:color w:val="7030A0"/>
                <w:sz w:val="24"/>
                <w:szCs w:val="24"/>
              </w:rPr>
              <w:t xml:space="preserve"> Students complete an Online Safety Qualification in which one of the modules is about self-esteem and body image</w:t>
            </w:r>
          </w:p>
          <w:p w:rsidR="00936137" w:rsidRPr="00976038" w:rsidRDefault="00936137" w:rsidP="00976038">
            <w:pPr>
              <w:pStyle w:val="ListParagraph"/>
              <w:numPr>
                <w:ilvl w:val="0"/>
                <w:numId w:val="5"/>
              </w:numPr>
              <w:jc w:val="both"/>
              <w:rPr>
                <w:rFonts w:asciiTheme="majorHAnsi" w:hAnsiTheme="majorHAnsi" w:cstheme="majorHAnsi"/>
                <w:sz w:val="24"/>
                <w:szCs w:val="24"/>
              </w:rPr>
            </w:pPr>
            <w:r w:rsidRPr="0051682B">
              <w:rPr>
                <w:rFonts w:asciiTheme="majorHAnsi" w:hAnsiTheme="majorHAnsi" w:cstheme="majorHAnsi"/>
                <w:color w:val="0070C0"/>
                <w:sz w:val="24"/>
                <w:szCs w:val="24"/>
              </w:rPr>
              <w:t>Blue</w:t>
            </w:r>
            <w:r w:rsidR="00976038">
              <w:rPr>
                <w:rFonts w:asciiTheme="majorHAnsi" w:hAnsiTheme="majorHAnsi" w:cstheme="majorHAnsi"/>
                <w:color w:val="0070C0"/>
                <w:sz w:val="24"/>
                <w:szCs w:val="24"/>
              </w:rPr>
              <w:t xml:space="preserve"> </w:t>
            </w:r>
            <w:r w:rsidRPr="0051682B">
              <w:rPr>
                <w:rFonts w:asciiTheme="majorHAnsi" w:hAnsiTheme="majorHAnsi" w:cstheme="majorHAnsi"/>
                <w:color w:val="0070C0"/>
                <w:sz w:val="24"/>
                <w:szCs w:val="24"/>
              </w:rPr>
              <w:t>Sky Trust deliver workshops to whole of Year 10 about healthy body image and dangers of unrealistic body images in media and pornography</w:t>
            </w:r>
          </w:p>
          <w:p w:rsidR="007E4158" w:rsidRPr="00976038" w:rsidRDefault="007E4158" w:rsidP="00976038">
            <w:pPr>
              <w:pStyle w:val="ListParagraph"/>
              <w:numPr>
                <w:ilvl w:val="0"/>
                <w:numId w:val="5"/>
              </w:numPr>
              <w:jc w:val="both"/>
              <w:rPr>
                <w:rFonts w:cstheme="majorHAnsi"/>
                <w:color w:val="7030A0"/>
                <w:sz w:val="24"/>
                <w:szCs w:val="24"/>
              </w:rPr>
            </w:pPr>
            <w:r>
              <w:rPr>
                <w:rFonts w:cstheme="majorHAnsi"/>
                <w:color w:val="00B050"/>
                <w:sz w:val="24"/>
                <w:szCs w:val="24"/>
              </w:rPr>
              <w:t xml:space="preserve">All parents/ carers have access to their own online Safety Qualification Course </w:t>
            </w:r>
          </w:p>
          <w:p w:rsidR="00976038" w:rsidRPr="00936137" w:rsidRDefault="00976038" w:rsidP="00976038">
            <w:pPr>
              <w:pStyle w:val="ListParagraph"/>
              <w:jc w:val="both"/>
              <w:rPr>
                <w:rFonts w:asciiTheme="majorHAnsi" w:hAnsiTheme="majorHAnsi" w:cstheme="majorHAnsi"/>
                <w:sz w:val="24"/>
                <w:szCs w:val="24"/>
              </w:rPr>
            </w:pPr>
          </w:p>
        </w:tc>
      </w:tr>
      <w:tr w:rsidR="008919A7" w:rsidTr="00043A2A">
        <w:tc>
          <w:tcPr>
            <w:tcW w:w="4904" w:type="dxa"/>
          </w:tcPr>
          <w:p w:rsidR="008919A7" w:rsidRPr="008919A7" w:rsidRDefault="008919A7" w:rsidP="008919A7">
            <w:pPr>
              <w:pStyle w:val="Default"/>
              <w:jc w:val="both"/>
            </w:pPr>
            <w:r w:rsidRPr="008919A7">
              <w:lastRenderedPageBreak/>
              <w:t xml:space="preserve">How to identify harmful behaviours online (including bullying, abuse or harassment) and how to report, or find support, if they have been affected by those behaviours </w:t>
            </w:r>
          </w:p>
          <w:p w:rsidR="008919A7" w:rsidRDefault="008919A7" w:rsidP="008919A7">
            <w:pPr>
              <w:pStyle w:val="Default"/>
              <w:jc w:val="both"/>
              <w:rPr>
                <w:color w:val="auto"/>
              </w:rPr>
            </w:pPr>
          </w:p>
        </w:tc>
        <w:tc>
          <w:tcPr>
            <w:tcW w:w="4522" w:type="dxa"/>
          </w:tcPr>
          <w:p w:rsidR="008919A7" w:rsidRPr="008919A7" w:rsidRDefault="008919A7" w:rsidP="008919A7">
            <w:pPr>
              <w:pStyle w:val="Default"/>
              <w:jc w:val="both"/>
            </w:pPr>
            <w:r>
              <w:t>T</w:t>
            </w:r>
            <w:r w:rsidRPr="008919A7">
              <w:t xml:space="preserve">o recognise bullying and abuse in all its forms (including prejudice-based bullying both in person and online/via text, abuse, exploitation and trafficking) and to have the skills and strategies to manage being targeted or witnessing others being targeted </w:t>
            </w:r>
          </w:p>
          <w:p w:rsidR="008919A7" w:rsidRPr="008919A7" w:rsidRDefault="008919A7" w:rsidP="008919A7">
            <w:pPr>
              <w:pStyle w:val="Default"/>
              <w:jc w:val="both"/>
            </w:pPr>
          </w:p>
          <w:p w:rsidR="008919A7" w:rsidRDefault="008919A7" w:rsidP="008919A7">
            <w:pPr>
              <w:pStyle w:val="Default"/>
              <w:jc w:val="both"/>
            </w:pPr>
            <w:r>
              <w:t>T</w:t>
            </w:r>
            <w:r w:rsidRPr="008919A7">
              <w:t xml:space="preserve">o manage unwanted attention in a variety of contexts (including harassment and stalking) </w:t>
            </w:r>
          </w:p>
          <w:p w:rsidR="008919A7" w:rsidRPr="008919A7" w:rsidRDefault="008919A7" w:rsidP="008919A7">
            <w:pPr>
              <w:pStyle w:val="Default"/>
              <w:jc w:val="both"/>
            </w:pPr>
          </w:p>
          <w:p w:rsidR="008919A7" w:rsidRPr="008919A7" w:rsidRDefault="008919A7" w:rsidP="008919A7">
            <w:pPr>
              <w:pStyle w:val="Default"/>
              <w:jc w:val="both"/>
            </w:pPr>
            <w:r>
              <w:t>T</w:t>
            </w:r>
            <w:r w:rsidRPr="008919A7">
              <w:t xml:space="preserve">o recognise how social media can also distort situations or issues; can narrow understanding and appear to validate these narrow views </w:t>
            </w:r>
          </w:p>
          <w:p w:rsidR="008919A7" w:rsidRPr="008919A7" w:rsidRDefault="008919A7" w:rsidP="008919A7">
            <w:pPr>
              <w:pStyle w:val="Default"/>
              <w:jc w:val="both"/>
            </w:pPr>
          </w:p>
          <w:p w:rsidR="008919A7" w:rsidRDefault="008919A7" w:rsidP="008919A7">
            <w:pPr>
              <w:pStyle w:val="Default"/>
              <w:jc w:val="both"/>
            </w:pPr>
            <w:r>
              <w:t>T</w:t>
            </w:r>
            <w:r w:rsidRPr="008919A7">
              <w:t xml:space="preserve">he legal and personal risks associated with being asked for or sharing intimate images of others and strategies for managing these risks </w:t>
            </w:r>
          </w:p>
          <w:p w:rsidR="00CA3503" w:rsidRDefault="00CA3503" w:rsidP="008919A7">
            <w:pPr>
              <w:pStyle w:val="Default"/>
              <w:jc w:val="both"/>
            </w:pPr>
          </w:p>
          <w:p w:rsidR="00CA3503" w:rsidRPr="00CA3503" w:rsidRDefault="00CA3503" w:rsidP="00CA3503">
            <w:pPr>
              <w:pStyle w:val="Default"/>
              <w:jc w:val="both"/>
            </w:pPr>
            <w:r w:rsidRPr="00CA3503">
              <w:t xml:space="preserve">To assess and manage risk in relation to financial decisions that young people might make </w:t>
            </w:r>
          </w:p>
          <w:p w:rsidR="00CA3503" w:rsidRPr="00CA3503" w:rsidRDefault="00CA3503" w:rsidP="008919A7">
            <w:pPr>
              <w:pStyle w:val="Default"/>
              <w:jc w:val="both"/>
            </w:pPr>
          </w:p>
          <w:p w:rsidR="00CA3503" w:rsidRPr="00CA3503" w:rsidRDefault="00CA3503" w:rsidP="00CA3503">
            <w:pPr>
              <w:pStyle w:val="Default"/>
              <w:jc w:val="both"/>
            </w:pPr>
            <w:r w:rsidRPr="00CA3503">
              <w:t xml:space="preserve">About gambling (including on-line) and its consequences, why people might choose to gamble, and the gambling industry influences their choices and tries to engage them in gambling; how to manage pressure or influence to gamble and access support if worried about themselves or others </w:t>
            </w:r>
          </w:p>
          <w:p w:rsidR="00CA3503" w:rsidRPr="00CA3503" w:rsidRDefault="00CA3503" w:rsidP="008919A7">
            <w:pPr>
              <w:pStyle w:val="Default"/>
              <w:jc w:val="both"/>
            </w:pPr>
          </w:p>
          <w:p w:rsidR="00CA3503" w:rsidRPr="00CA3503" w:rsidRDefault="00CA3503" w:rsidP="00CA3503">
            <w:pPr>
              <w:pStyle w:val="Default"/>
              <w:jc w:val="both"/>
            </w:pPr>
            <w:r w:rsidRPr="00CA3503">
              <w:t xml:space="preserve">To explore social and moral dilemmas about the use of money </w:t>
            </w:r>
          </w:p>
          <w:p w:rsidR="00CA3503" w:rsidRPr="00CA3503" w:rsidRDefault="00CA3503" w:rsidP="008919A7">
            <w:pPr>
              <w:pStyle w:val="Default"/>
              <w:jc w:val="both"/>
            </w:pPr>
          </w:p>
          <w:p w:rsidR="00CA3503" w:rsidRPr="00CA3503" w:rsidRDefault="00CA3503" w:rsidP="00CA3503">
            <w:pPr>
              <w:pStyle w:val="Default"/>
              <w:jc w:val="both"/>
            </w:pPr>
            <w:r w:rsidRPr="00CA3503">
              <w:t xml:space="preserve">To recognise and manage influences on their financial decisions, (including managing risk, planning for expenditure, understanding debt and gambling in all its forms); to access </w:t>
            </w:r>
            <w:r w:rsidRPr="00CA3503">
              <w:lastRenderedPageBreak/>
              <w:t xml:space="preserve">appropriate support for financial decision-making and for concerns over money, gambling etc. </w:t>
            </w:r>
          </w:p>
          <w:p w:rsidR="00CA3503" w:rsidRPr="008919A7" w:rsidRDefault="00CA3503" w:rsidP="008919A7">
            <w:pPr>
              <w:pStyle w:val="Default"/>
              <w:jc w:val="both"/>
            </w:pPr>
          </w:p>
          <w:p w:rsidR="008919A7" w:rsidRDefault="008919A7" w:rsidP="008919A7">
            <w:pPr>
              <w:pStyle w:val="Default"/>
              <w:rPr>
                <w:sz w:val="20"/>
                <w:szCs w:val="20"/>
              </w:rPr>
            </w:pPr>
          </w:p>
          <w:p w:rsidR="008919A7" w:rsidRDefault="008919A7" w:rsidP="008919A7">
            <w:pPr>
              <w:pStyle w:val="Default"/>
              <w:rPr>
                <w:sz w:val="20"/>
                <w:szCs w:val="20"/>
              </w:rPr>
            </w:pPr>
          </w:p>
          <w:p w:rsidR="008919A7" w:rsidRDefault="008919A7" w:rsidP="008919A7">
            <w:pPr>
              <w:pStyle w:val="Default"/>
            </w:pPr>
          </w:p>
        </w:tc>
        <w:tc>
          <w:tcPr>
            <w:tcW w:w="4522" w:type="dxa"/>
          </w:tcPr>
          <w:p w:rsidR="00976038" w:rsidRPr="00976038" w:rsidRDefault="00976038" w:rsidP="00936137">
            <w:pPr>
              <w:pStyle w:val="ListParagraph"/>
              <w:numPr>
                <w:ilvl w:val="0"/>
                <w:numId w:val="5"/>
              </w:numPr>
              <w:jc w:val="both"/>
              <w:rPr>
                <w:rFonts w:asciiTheme="majorHAnsi" w:hAnsiTheme="majorHAnsi" w:cstheme="majorHAnsi"/>
                <w:sz w:val="24"/>
                <w:szCs w:val="24"/>
              </w:rPr>
            </w:pPr>
            <w:r w:rsidRPr="00976038">
              <w:rPr>
                <w:rFonts w:cstheme="majorHAnsi"/>
                <w:color w:val="7030A0"/>
                <w:sz w:val="24"/>
                <w:szCs w:val="24"/>
              </w:rPr>
              <w:lastRenderedPageBreak/>
              <w:t>All KS3</w:t>
            </w:r>
            <w:r>
              <w:rPr>
                <w:rFonts w:cstheme="majorHAnsi"/>
                <w:color w:val="7030A0"/>
                <w:sz w:val="24"/>
                <w:szCs w:val="24"/>
              </w:rPr>
              <w:t>/4</w:t>
            </w:r>
            <w:r w:rsidRPr="00976038">
              <w:rPr>
                <w:rFonts w:cstheme="majorHAnsi"/>
                <w:color w:val="7030A0"/>
                <w:sz w:val="24"/>
                <w:szCs w:val="24"/>
              </w:rPr>
              <w:t xml:space="preserve"> Students complete an Online Safety Qualification in which one of the modules is about</w:t>
            </w:r>
            <w:r>
              <w:rPr>
                <w:rFonts w:cstheme="majorHAnsi"/>
                <w:color w:val="7030A0"/>
                <w:sz w:val="24"/>
                <w:szCs w:val="24"/>
              </w:rPr>
              <w:t xml:space="preserve"> online bullying, harassment and stalking as well as social media issues</w:t>
            </w:r>
          </w:p>
          <w:p w:rsidR="00976038" w:rsidRPr="00C36F92" w:rsidRDefault="00976038" w:rsidP="00936137">
            <w:pPr>
              <w:pStyle w:val="ListParagraph"/>
              <w:numPr>
                <w:ilvl w:val="0"/>
                <w:numId w:val="5"/>
              </w:numPr>
              <w:jc w:val="both"/>
              <w:rPr>
                <w:rFonts w:asciiTheme="majorHAnsi" w:hAnsiTheme="majorHAnsi" w:cstheme="majorHAnsi"/>
                <w:sz w:val="24"/>
                <w:szCs w:val="24"/>
              </w:rPr>
            </w:pPr>
            <w:r>
              <w:rPr>
                <w:rFonts w:cstheme="majorHAnsi"/>
                <w:color w:val="7030A0"/>
                <w:sz w:val="24"/>
                <w:szCs w:val="24"/>
              </w:rPr>
              <w:t xml:space="preserve">Operation Encompass completes workshops and provides drop ins for help and support with online bullying and </w:t>
            </w:r>
            <w:r w:rsidR="007E4158">
              <w:rPr>
                <w:rFonts w:cstheme="majorHAnsi"/>
                <w:color w:val="7030A0"/>
                <w:sz w:val="24"/>
                <w:szCs w:val="24"/>
              </w:rPr>
              <w:t>harassment</w:t>
            </w:r>
          </w:p>
          <w:p w:rsidR="00C36F92" w:rsidRPr="00C36F92" w:rsidRDefault="00C36F92" w:rsidP="00936137">
            <w:pPr>
              <w:pStyle w:val="ListParagraph"/>
              <w:numPr>
                <w:ilvl w:val="0"/>
                <w:numId w:val="5"/>
              </w:numPr>
              <w:jc w:val="both"/>
              <w:rPr>
                <w:rFonts w:asciiTheme="majorHAnsi" w:hAnsiTheme="majorHAnsi" w:cstheme="majorHAnsi"/>
                <w:sz w:val="24"/>
                <w:szCs w:val="24"/>
              </w:rPr>
            </w:pPr>
            <w:r>
              <w:rPr>
                <w:rFonts w:cstheme="majorHAnsi"/>
                <w:color w:val="7030A0"/>
                <w:sz w:val="24"/>
                <w:szCs w:val="24"/>
              </w:rPr>
              <w:lastRenderedPageBreak/>
              <w:t>In Careers and Business Year 7/8 lessons on personal budgeting and finance</w:t>
            </w:r>
          </w:p>
          <w:p w:rsidR="00C36F92" w:rsidRPr="003E781C" w:rsidRDefault="00C36F92" w:rsidP="00936137">
            <w:pPr>
              <w:pStyle w:val="ListParagraph"/>
              <w:numPr>
                <w:ilvl w:val="0"/>
                <w:numId w:val="5"/>
              </w:numPr>
              <w:jc w:val="both"/>
              <w:rPr>
                <w:rFonts w:asciiTheme="majorHAnsi" w:hAnsiTheme="majorHAnsi" w:cstheme="majorHAnsi"/>
                <w:sz w:val="24"/>
                <w:szCs w:val="24"/>
              </w:rPr>
            </w:pPr>
            <w:r>
              <w:rPr>
                <w:rFonts w:cstheme="majorHAnsi"/>
                <w:color w:val="7030A0"/>
                <w:sz w:val="24"/>
                <w:szCs w:val="24"/>
              </w:rPr>
              <w:t>In Careers and Business Year 7/8 lessons on gambling and online gambling</w:t>
            </w:r>
          </w:p>
          <w:p w:rsidR="003E781C" w:rsidRPr="00195658" w:rsidRDefault="003E781C" w:rsidP="00936137">
            <w:pPr>
              <w:pStyle w:val="ListParagraph"/>
              <w:numPr>
                <w:ilvl w:val="0"/>
                <w:numId w:val="5"/>
              </w:numPr>
              <w:jc w:val="both"/>
              <w:rPr>
                <w:rFonts w:asciiTheme="majorHAnsi" w:hAnsiTheme="majorHAnsi" w:cstheme="majorHAnsi"/>
                <w:sz w:val="24"/>
                <w:szCs w:val="24"/>
              </w:rPr>
            </w:pPr>
            <w:r>
              <w:rPr>
                <w:rFonts w:cstheme="majorHAnsi"/>
                <w:color w:val="7030A0"/>
                <w:sz w:val="24"/>
                <w:szCs w:val="24"/>
              </w:rPr>
              <w:t>Year 7/8 ICT online privacy settings</w:t>
            </w:r>
          </w:p>
          <w:p w:rsidR="00195658" w:rsidRPr="00195658" w:rsidRDefault="00195658" w:rsidP="00195658">
            <w:pPr>
              <w:pStyle w:val="ListParagraph"/>
              <w:numPr>
                <w:ilvl w:val="0"/>
                <w:numId w:val="5"/>
              </w:numPr>
              <w:jc w:val="both"/>
              <w:rPr>
                <w:rFonts w:asciiTheme="majorHAnsi" w:hAnsiTheme="majorHAnsi" w:cstheme="majorHAnsi"/>
                <w:sz w:val="24"/>
                <w:szCs w:val="24"/>
              </w:rPr>
            </w:pPr>
            <w:r w:rsidRPr="0051682B">
              <w:rPr>
                <w:rFonts w:asciiTheme="majorHAnsi" w:hAnsiTheme="majorHAnsi" w:cstheme="majorHAnsi"/>
                <w:color w:val="0070C0"/>
                <w:sz w:val="24"/>
                <w:szCs w:val="24"/>
              </w:rPr>
              <w:t>Anti-Bullying Week activities</w:t>
            </w:r>
          </w:p>
          <w:p w:rsidR="007E4158" w:rsidRPr="00976038" w:rsidRDefault="007E4158" w:rsidP="007E4158">
            <w:pPr>
              <w:pStyle w:val="ListParagraph"/>
              <w:numPr>
                <w:ilvl w:val="0"/>
                <w:numId w:val="5"/>
              </w:numPr>
              <w:jc w:val="both"/>
              <w:rPr>
                <w:rFonts w:cstheme="majorHAnsi"/>
                <w:color w:val="7030A0"/>
                <w:sz w:val="24"/>
                <w:szCs w:val="24"/>
              </w:rPr>
            </w:pPr>
            <w:r>
              <w:rPr>
                <w:rFonts w:cstheme="majorHAnsi"/>
                <w:color w:val="00B050"/>
                <w:sz w:val="24"/>
                <w:szCs w:val="24"/>
              </w:rPr>
              <w:t xml:space="preserve">All parents/ carers have access to their own online Safety Qualification Course </w:t>
            </w:r>
          </w:p>
          <w:p w:rsidR="007E4158" w:rsidRPr="00936137" w:rsidRDefault="007E4158" w:rsidP="00936137">
            <w:pPr>
              <w:pStyle w:val="ListParagraph"/>
              <w:numPr>
                <w:ilvl w:val="0"/>
                <w:numId w:val="5"/>
              </w:numPr>
              <w:jc w:val="both"/>
              <w:rPr>
                <w:rFonts w:asciiTheme="majorHAnsi" w:hAnsiTheme="majorHAnsi" w:cstheme="majorHAnsi"/>
                <w:sz w:val="24"/>
                <w:szCs w:val="24"/>
              </w:rPr>
            </w:pPr>
            <w:r w:rsidRPr="007E4158">
              <w:rPr>
                <w:rFonts w:asciiTheme="majorHAnsi" w:hAnsiTheme="majorHAnsi" w:cstheme="majorHAnsi"/>
                <w:color w:val="00B050"/>
                <w:sz w:val="24"/>
                <w:szCs w:val="24"/>
              </w:rPr>
              <w:t>Parent Internet Safety Meetings</w:t>
            </w:r>
          </w:p>
        </w:tc>
      </w:tr>
    </w:tbl>
    <w:p w:rsidR="008919A7" w:rsidRDefault="008919A7" w:rsidP="00726C29">
      <w:pPr>
        <w:jc w:val="center"/>
        <w:rPr>
          <w:b/>
        </w:rPr>
      </w:pPr>
    </w:p>
    <w:p w:rsidR="00CA3503" w:rsidRDefault="00CA3503" w:rsidP="00726C29">
      <w:pPr>
        <w:jc w:val="center"/>
        <w:rPr>
          <w:b/>
        </w:rPr>
      </w:pPr>
    </w:p>
    <w:p w:rsidR="00CA3503" w:rsidRPr="009A0948" w:rsidRDefault="00CA3503" w:rsidP="00726C29">
      <w:pPr>
        <w:jc w:val="center"/>
        <w:rPr>
          <w:b/>
          <w:u w:val="single"/>
        </w:rPr>
      </w:pPr>
      <w:r w:rsidRPr="009A0948">
        <w:rPr>
          <w:b/>
          <w:u w:val="single"/>
        </w:rPr>
        <w:t>Physical Health and Fitness</w:t>
      </w:r>
    </w:p>
    <w:tbl>
      <w:tblPr>
        <w:tblStyle w:val="TableGrid"/>
        <w:tblW w:w="0" w:type="auto"/>
        <w:tblLook w:val="04A0" w:firstRow="1" w:lastRow="0" w:firstColumn="1" w:lastColumn="0" w:noHBand="0" w:noVBand="1"/>
      </w:tblPr>
      <w:tblGrid>
        <w:gridCol w:w="4904"/>
        <w:gridCol w:w="4522"/>
        <w:gridCol w:w="4522"/>
      </w:tblGrid>
      <w:tr w:rsidR="00CA3503" w:rsidTr="00043A2A">
        <w:tc>
          <w:tcPr>
            <w:tcW w:w="4904" w:type="dxa"/>
          </w:tcPr>
          <w:p w:rsidR="00CA3503" w:rsidRPr="00726C29" w:rsidRDefault="00CA3503" w:rsidP="00043A2A">
            <w:pPr>
              <w:rPr>
                <w:b/>
              </w:rPr>
            </w:pPr>
            <w:r w:rsidRPr="00726C29">
              <w:rPr>
                <w:b/>
              </w:rPr>
              <w:t>New Statutory Guidance</w:t>
            </w:r>
          </w:p>
        </w:tc>
        <w:tc>
          <w:tcPr>
            <w:tcW w:w="4522" w:type="dxa"/>
          </w:tcPr>
          <w:p w:rsidR="00CA3503" w:rsidRDefault="00CA3503" w:rsidP="00043A2A">
            <w:pPr>
              <w:rPr>
                <w:b/>
              </w:rPr>
            </w:pPr>
            <w:r>
              <w:rPr>
                <w:b/>
              </w:rPr>
              <w:t>Objectives</w:t>
            </w:r>
          </w:p>
        </w:tc>
        <w:tc>
          <w:tcPr>
            <w:tcW w:w="4522" w:type="dxa"/>
          </w:tcPr>
          <w:p w:rsidR="00CA3503" w:rsidRDefault="00CA3503" w:rsidP="00043A2A">
            <w:pPr>
              <w:rPr>
                <w:b/>
              </w:rPr>
            </w:pPr>
            <w:r>
              <w:rPr>
                <w:b/>
              </w:rPr>
              <w:t>Lesson</w:t>
            </w:r>
          </w:p>
        </w:tc>
      </w:tr>
      <w:tr w:rsidR="00CA3503" w:rsidTr="00043A2A">
        <w:tc>
          <w:tcPr>
            <w:tcW w:w="4904" w:type="dxa"/>
          </w:tcPr>
          <w:p w:rsidR="00CA3503" w:rsidRDefault="00CA3503" w:rsidP="00CA3503">
            <w:pPr>
              <w:pStyle w:val="Default"/>
              <w:jc w:val="both"/>
            </w:pPr>
            <w:r>
              <w:t xml:space="preserve">The positive associations between physical activity and promotion of mental wellbeing, including as an approach to combat stress </w:t>
            </w:r>
          </w:p>
          <w:p w:rsidR="00CA3503" w:rsidRPr="00CA3503" w:rsidRDefault="00CA3503" w:rsidP="00CA3503">
            <w:pPr>
              <w:jc w:val="both"/>
              <w:rPr>
                <w:sz w:val="24"/>
                <w:szCs w:val="24"/>
              </w:rPr>
            </w:pPr>
          </w:p>
        </w:tc>
        <w:tc>
          <w:tcPr>
            <w:tcW w:w="4522" w:type="dxa"/>
          </w:tcPr>
          <w:p w:rsidR="00CA3503" w:rsidRPr="00CA3503" w:rsidRDefault="00CA3503" w:rsidP="00CA3503">
            <w:pPr>
              <w:pStyle w:val="Default"/>
              <w:jc w:val="both"/>
            </w:pPr>
            <w:r>
              <w:t>T</w:t>
            </w:r>
            <w:r w:rsidRPr="00CA3503">
              <w:t xml:space="preserve">he characteristics of mental and emotional health and strategies for managing it; a range of healthy coping strategies </w:t>
            </w:r>
          </w:p>
          <w:p w:rsidR="00CA3503" w:rsidRPr="00CA3503" w:rsidRDefault="00CA3503" w:rsidP="00CA3503">
            <w:pPr>
              <w:jc w:val="both"/>
              <w:rPr>
                <w:sz w:val="24"/>
                <w:szCs w:val="24"/>
              </w:rPr>
            </w:pPr>
          </w:p>
          <w:p w:rsidR="00CA3503" w:rsidRPr="00CA3503" w:rsidRDefault="00CA3503" w:rsidP="00CA3503">
            <w:pPr>
              <w:pStyle w:val="Default"/>
              <w:jc w:val="both"/>
            </w:pPr>
            <w:r>
              <w:t>S</w:t>
            </w:r>
            <w:r w:rsidRPr="00CA3503">
              <w:t xml:space="preserve">trategies for managing mental health including stress, anxiety and depression; a broader range of strategies for promoting their own emotional wellbeing </w:t>
            </w:r>
          </w:p>
          <w:p w:rsidR="00CA3503" w:rsidRPr="00CA3503" w:rsidRDefault="00CA3503" w:rsidP="00CA3503">
            <w:pPr>
              <w:jc w:val="both"/>
              <w:rPr>
                <w:sz w:val="24"/>
                <w:szCs w:val="24"/>
              </w:rPr>
            </w:pPr>
          </w:p>
          <w:p w:rsidR="00CA3503" w:rsidRPr="00CA3503" w:rsidRDefault="00CA3503" w:rsidP="00CA3503">
            <w:pPr>
              <w:jc w:val="both"/>
              <w:rPr>
                <w:sz w:val="24"/>
                <w:szCs w:val="24"/>
              </w:rPr>
            </w:pPr>
          </w:p>
        </w:tc>
        <w:tc>
          <w:tcPr>
            <w:tcW w:w="4522" w:type="dxa"/>
          </w:tcPr>
          <w:p w:rsidR="008F42B2" w:rsidRPr="0051682B" w:rsidRDefault="008F42B2" w:rsidP="0068576A">
            <w:pPr>
              <w:pStyle w:val="ListParagraph"/>
              <w:numPr>
                <w:ilvl w:val="0"/>
                <w:numId w:val="19"/>
              </w:numPr>
              <w:spacing w:after="160" w:line="259" w:lineRule="auto"/>
              <w:jc w:val="both"/>
              <w:rPr>
                <w:color w:val="0070C0"/>
                <w:sz w:val="24"/>
                <w:szCs w:val="24"/>
              </w:rPr>
            </w:pPr>
            <w:r>
              <w:rPr>
                <w:color w:val="7030A0"/>
                <w:sz w:val="24"/>
                <w:szCs w:val="24"/>
              </w:rPr>
              <w:t>PE Department have totally new assessment module in which students are assessed on: Social, Physical, Observation, Resilience and Responsibility and Thinking to promote better mental health and well being</w:t>
            </w:r>
          </w:p>
          <w:p w:rsidR="008F42B2" w:rsidRPr="00043A2A" w:rsidRDefault="0068576A" w:rsidP="0068576A">
            <w:pPr>
              <w:pStyle w:val="ListParagraph"/>
              <w:numPr>
                <w:ilvl w:val="0"/>
                <w:numId w:val="19"/>
              </w:numPr>
              <w:rPr>
                <w:color w:val="7030A0"/>
              </w:rPr>
            </w:pPr>
            <w:r w:rsidRPr="008F42B2">
              <w:rPr>
                <w:rFonts w:cstheme="minorHAnsi"/>
                <w:color w:val="7030A0"/>
              </w:rPr>
              <w:t>Gain knowledge and understanding of the different factors which make an individual ‘healthy’.</w:t>
            </w:r>
            <w:r>
              <w:rPr>
                <w:rFonts w:cstheme="minorHAnsi"/>
                <w:color w:val="7030A0"/>
              </w:rPr>
              <w:t xml:space="preserve"> Year 7 Lessons 1-2</w:t>
            </w:r>
          </w:p>
          <w:p w:rsidR="00043A2A" w:rsidRPr="00043A2A" w:rsidRDefault="00043A2A" w:rsidP="0068576A">
            <w:pPr>
              <w:pStyle w:val="ListParagraph"/>
              <w:numPr>
                <w:ilvl w:val="0"/>
                <w:numId w:val="19"/>
              </w:numPr>
              <w:rPr>
                <w:color w:val="7030A0"/>
              </w:rPr>
            </w:pPr>
            <w:r w:rsidRPr="00043A2A">
              <w:rPr>
                <w:rFonts w:cstheme="minorHAnsi"/>
                <w:color w:val="7030A0"/>
              </w:rPr>
              <w:t>Recognise there are different types of exercise and understand how exercise can help physical, social and mental health.</w:t>
            </w:r>
            <w:r>
              <w:rPr>
                <w:rFonts w:cstheme="minorHAnsi"/>
                <w:color w:val="7030A0"/>
              </w:rPr>
              <w:t xml:space="preserve"> Year 7 Lessons 5-6</w:t>
            </w:r>
          </w:p>
          <w:p w:rsidR="00CA3503" w:rsidRDefault="0051682B" w:rsidP="0068576A">
            <w:pPr>
              <w:pStyle w:val="ListParagraph"/>
              <w:numPr>
                <w:ilvl w:val="0"/>
                <w:numId w:val="19"/>
              </w:numPr>
              <w:jc w:val="both"/>
              <w:rPr>
                <w:color w:val="0070C0"/>
                <w:sz w:val="24"/>
                <w:szCs w:val="24"/>
              </w:rPr>
            </w:pPr>
            <w:r w:rsidRPr="0051682B">
              <w:rPr>
                <w:color w:val="0070C0"/>
                <w:sz w:val="24"/>
                <w:szCs w:val="24"/>
              </w:rPr>
              <w:t>Week of Sport in which students try different activities such as surfing and Rave for Life</w:t>
            </w:r>
          </w:p>
          <w:p w:rsidR="004A12F4" w:rsidRDefault="004A12F4" w:rsidP="0068576A">
            <w:pPr>
              <w:pStyle w:val="ListParagraph"/>
              <w:numPr>
                <w:ilvl w:val="0"/>
                <w:numId w:val="19"/>
              </w:numPr>
              <w:jc w:val="both"/>
              <w:rPr>
                <w:color w:val="0070C0"/>
                <w:sz w:val="24"/>
                <w:szCs w:val="24"/>
              </w:rPr>
            </w:pPr>
            <w:r>
              <w:rPr>
                <w:color w:val="0070C0"/>
                <w:sz w:val="24"/>
                <w:szCs w:val="24"/>
              </w:rPr>
              <w:lastRenderedPageBreak/>
              <w:t xml:space="preserve">Medical Mavericks complete workshops based on Sports Science to race virtual Usain Bolt and </w:t>
            </w:r>
            <w:r w:rsidR="00F65CB0">
              <w:rPr>
                <w:color w:val="0070C0"/>
                <w:sz w:val="24"/>
                <w:szCs w:val="24"/>
              </w:rPr>
              <w:t>mental health and well being</w:t>
            </w:r>
          </w:p>
          <w:p w:rsidR="003E781C" w:rsidRDefault="003E781C" w:rsidP="0068576A">
            <w:pPr>
              <w:pStyle w:val="ListParagraph"/>
              <w:numPr>
                <w:ilvl w:val="0"/>
                <w:numId w:val="19"/>
              </w:numPr>
              <w:jc w:val="both"/>
              <w:rPr>
                <w:color w:val="0070C0"/>
                <w:sz w:val="24"/>
                <w:szCs w:val="24"/>
              </w:rPr>
            </w:pPr>
            <w:r>
              <w:rPr>
                <w:color w:val="0070C0"/>
                <w:sz w:val="24"/>
                <w:szCs w:val="24"/>
              </w:rPr>
              <w:t>Diversity Games in which students from all schools are brought together to complete common physical goals</w:t>
            </w:r>
          </w:p>
          <w:p w:rsidR="0051682B" w:rsidRPr="0051682B" w:rsidRDefault="0051682B" w:rsidP="0068576A">
            <w:pPr>
              <w:pStyle w:val="ListParagraph"/>
              <w:numPr>
                <w:ilvl w:val="0"/>
                <w:numId w:val="19"/>
              </w:numPr>
              <w:jc w:val="both"/>
              <w:rPr>
                <w:sz w:val="24"/>
                <w:szCs w:val="24"/>
              </w:rPr>
            </w:pPr>
            <w:r w:rsidRPr="0051682B">
              <w:rPr>
                <w:color w:val="00B050"/>
                <w:sz w:val="24"/>
                <w:szCs w:val="24"/>
              </w:rPr>
              <w:t>Staff health and wellbeing CPD in which staff get to try different activities such as cooking and hot yoga.</w:t>
            </w:r>
          </w:p>
        </w:tc>
      </w:tr>
      <w:tr w:rsidR="00CA3503" w:rsidTr="00043A2A">
        <w:tc>
          <w:tcPr>
            <w:tcW w:w="4904" w:type="dxa"/>
          </w:tcPr>
          <w:p w:rsidR="00CA3503" w:rsidRPr="00CA3503" w:rsidRDefault="00CA3503" w:rsidP="00CA3503">
            <w:pPr>
              <w:pStyle w:val="Default"/>
            </w:pPr>
            <w:r>
              <w:lastRenderedPageBreak/>
              <w:t>T</w:t>
            </w:r>
            <w:r w:rsidRPr="00CA3503">
              <w:t xml:space="preserve">he characteristics and evidence of what constitutes a healthy lifestyle, maintaining a healthy weight, including the links between an inactive lifestyle and ill health, including cancer and cardio-vascular ill-health. </w:t>
            </w:r>
          </w:p>
          <w:p w:rsidR="00CA3503" w:rsidRDefault="00CA3503" w:rsidP="00CA3503">
            <w:pPr>
              <w:pStyle w:val="Default"/>
              <w:jc w:val="both"/>
            </w:pPr>
          </w:p>
        </w:tc>
        <w:tc>
          <w:tcPr>
            <w:tcW w:w="4522" w:type="dxa"/>
          </w:tcPr>
          <w:p w:rsidR="00CA3503" w:rsidRPr="00CA3503" w:rsidRDefault="00CA3503" w:rsidP="00CA3503">
            <w:pPr>
              <w:pStyle w:val="Default"/>
              <w:jc w:val="both"/>
            </w:pPr>
            <w:r>
              <w:t>T</w:t>
            </w:r>
            <w:r w:rsidRPr="00CA3503">
              <w:t xml:space="preserve">he importance of, and strategies for, maintaining a balance between work, leisure and exercise </w:t>
            </w:r>
          </w:p>
          <w:p w:rsidR="00CA3503" w:rsidRPr="00CA3503" w:rsidRDefault="00CA3503" w:rsidP="00CA3503">
            <w:pPr>
              <w:pStyle w:val="Default"/>
              <w:jc w:val="both"/>
            </w:pPr>
          </w:p>
        </w:tc>
        <w:tc>
          <w:tcPr>
            <w:tcW w:w="4522" w:type="dxa"/>
          </w:tcPr>
          <w:p w:rsidR="0068576A" w:rsidRPr="0068576A" w:rsidRDefault="0068576A" w:rsidP="0068576A">
            <w:pPr>
              <w:pStyle w:val="ListParagraph"/>
              <w:numPr>
                <w:ilvl w:val="0"/>
                <w:numId w:val="20"/>
              </w:numPr>
              <w:rPr>
                <w:color w:val="7030A0"/>
              </w:rPr>
            </w:pPr>
            <w:r w:rsidRPr="008F42B2">
              <w:rPr>
                <w:rFonts w:cstheme="minorHAnsi"/>
                <w:color w:val="7030A0"/>
              </w:rPr>
              <w:t>Gain knowledge and understanding of the different factors which make an individual ‘healthy’.</w:t>
            </w:r>
            <w:r>
              <w:rPr>
                <w:rFonts w:cstheme="minorHAnsi"/>
                <w:color w:val="7030A0"/>
              </w:rPr>
              <w:t xml:space="preserve"> Year 7 Lessons 1-2</w:t>
            </w:r>
          </w:p>
          <w:p w:rsidR="00CA3503" w:rsidRDefault="007E4158" w:rsidP="0068576A">
            <w:pPr>
              <w:pStyle w:val="ListParagraph"/>
              <w:numPr>
                <w:ilvl w:val="0"/>
                <w:numId w:val="20"/>
              </w:numPr>
              <w:jc w:val="both"/>
              <w:rPr>
                <w:color w:val="0070C0"/>
                <w:sz w:val="24"/>
                <w:szCs w:val="24"/>
              </w:rPr>
            </w:pPr>
            <w:r>
              <w:rPr>
                <w:color w:val="0070C0"/>
                <w:sz w:val="24"/>
                <w:szCs w:val="24"/>
              </w:rPr>
              <w:t>Week of Sport in which students get to experience alternative sports</w:t>
            </w:r>
          </w:p>
          <w:p w:rsidR="007E4158" w:rsidRDefault="007E4158" w:rsidP="0068576A">
            <w:pPr>
              <w:pStyle w:val="ListParagraph"/>
              <w:numPr>
                <w:ilvl w:val="0"/>
                <w:numId w:val="20"/>
              </w:numPr>
              <w:jc w:val="both"/>
              <w:rPr>
                <w:color w:val="0070C0"/>
                <w:sz w:val="24"/>
                <w:szCs w:val="24"/>
              </w:rPr>
            </w:pPr>
            <w:r>
              <w:rPr>
                <w:color w:val="0070C0"/>
                <w:sz w:val="24"/>
                <w:szCs w:val="24"/>
              </w:rPr>
              <w:t xml:space="preserve">This Girl Can Events such as getting girls to go to </w:t>
            </w:r>
            <w:proofErr w:type="spellStart"/>
            <w:r>
              <w:rPr>
                <w:color w:val="0070C0"/>
                <w:sz w:val="24"/>
                <w:szCs w:val="24"/>
              </w:rPr>
              <w:t>Clubbercise</w:t>
            </w:r>
            <w:proofErr w:type="spellEnd"/>
          </w:p>
          <w:p w:rsidR="007E4158" w:rsidRPr="007E4158" w:rsidRDefault="007E4158" w:rsidP="0068576A">
            <w:pPr>
              <w:pStyle w:val="ListParagraph"/>
              <w:numPr>
                <w:ilvl w:val="0"/>
                <w:numId w:val="20"/>
              </w:numPr>
              <w:jc w:val="both"/>
              <w:rPr>
                <w:color w:val="0070C0"/>
                <w:sz w:val="24"/>
                <w:szCs w:val="24"/>
              </w:rPr>
            </w:pPr>
            <w:r>
              <w:rPr>
                <w:color w:val="0070C0"/>
                <w:sz w:val="24"/>
                <w:szCs w:val="24"/>
              </w:rPr>
              <w:t>Events aimed at getting the inactive or disengaged students to attend workshops on alternative exercise and health and nutrition</w:t>
            </w:r>
          </w:p>
        </w:tc>
      </w:tr>
      <w:tr w:rsidR="00CA3503" w:rsidTr="00043A2A">
        <w:tc>
          <w:tcPr>
            <w:tcW w:w="4904" w:type="dxa"/>
          </w:tcPr>
          <w:p w:rsidR="00CA3503" w:rsidRPr="00CA3503" w:rsidRDefault="00CA3503" w:rsidP="00CA3503">
            <w:pPr>
              <w:pStyle w:val="Default"/>
              <w:jc w:val="both"/>
            </w:pPr>
            <w:r w:rsidRPr="00CA3503">
              <w:rPr>
                <w:color w:val="auto"/>
              </w:rPr>
              <w:t>A</w:t>
            </w:r>
            <w:r w:rsidRPr="00CA3503">
              <w:t xml:space="preserve">s about the science relating to blood, organ and stem cell donation </w:t>
            </w:r>
            <w:r w:rsidR="00F65CB0">
              <w:t>(NOT DEFINATLEY STATUTO</w:t>
            </w:r>
            <w:r>
              <w:t>RY YET)</w:t>
            </w:r>
          </w:p>
          <w:p w:rsidR="00CA3503" w:rsidRDefault="00CA3503" w:rsidP="00CA3503">
            <w:pPr>
              <w:pStyle w:val="Default"/>
              <w:jc w:val="both"/>
              <w:rPr>
                <w:color w:val="auto"/>
              </w:rPr>
            </w:pPr>
          </w:p>
        </w:tc>
        <w:tc>
          <w:tcPr>
            <w:tcW w:w="4522" w:type="dxa"/>
          </w:tcPr>
          <w:p w:rsidR="00CA3503" w:rsidRPr="00CA3503" w:rsidRDefault="00CA3503" w:rsidP="00CA3503">
            <w:pPr>
              <w:pStyle w:val="Default"/>
              <w:jc w:val="both"/>
            </w:pPr>
            <w:r w:rsidRPr="00CA3503">
              <w:t>The importance of blood, organ and stem cell donation, hoe to do it and how it can change people’s lives.</w:t>
            </w:r>
          </w:p>
        </w:tc>
        <w:tc>
          <w:tcPr>
            <w:tcW w:w="4522" w:type="dxa"/>
          </w:tcPr>
          <w:p w:rsidR="00CA3503" w:rsidRPr="006132B9" w:rsidRDefault="006132B9" w:rsidP="006132B9">
            <w:pPr>
              <w:pStyle w:val="ListParagraph"/>
              <w:numPr>
                <w:ilvl w:val="0"/>
                <w:numId w:val="36"/>
              </w:numPr>
              <w:jc w:val="both"/>
              <w:rPr>
                <w:sz w:val="24"/>
                <w:szCs w:val="24"/>
              </w:rPr>
            </w:pPr>
            <w:r>
              <w:rPr>
                <w:color w:val="7030A0"/>
                <w:sz w:val="24"/>
                <w:szCs w:val="24"/>
              </w:rPr>
              <w:t>Year 10 Organ and blood donation</w:t>
            </w:r>
          </w:p>
        </w:tc>
      </w:tr>
    </w:tbl>
    <w:p w:rsidR="00CA3503" w:rsidRDefault="00CA3503" w:rsidP="00726C29">
      <w:pPr>
        <w:jc w:val="center"/>
        <w:rPr>
          <w:b/>
        </w:rPr>
      </w:pPr>
    </w:p>
    <w:p w:rsidR="00821930" w:rsidRDefault="00821930" w:rsidP="00726C29">
      <w:pPr>
        <w:jc w:val="center"/>
        <w:rPr>
          <w:b/>
        </w:rPr>
      </w:pPr>
    </w:p>
    <w:p w:rsidR="00821930" w:rsidRDefault="00821930" w:rsidP="00726C29">
      <w:pPr>
        <w:jc w:val="center"/>
        <w:rPr>
          <w:b/>
        </w:rPr>
      </w:pPr>
    </w:p>
    <w:p w:rsidR="00CA3503" w:rsidRPr="009A0948" w:rsidRDefault="00CA3503" w:rsidP="00726C29">
      <w:pPr>
        <w:jc w:val="center"/>
        <w:rPr>
          <w:b/>
          <w:u w:val="single"/>
        </w:rPr>
      </w:pPr>
      <w:r w:rsidRPr="009A0948">
        <w:rPr>
          <w:b/>
          <w:u w:val="single"/>
        </w:rPr>
        <w:lastRenderedPageBreak/>
        <w:t>Healthy Eating</w:t>
      </w:r>
    </w:p>
    <w:tbl>
      <w:tblPr>
        <w:tblStyle w:val="TableGrid"/>
        <w:tblW w:w="0" w:type="auto"/>
        <w:tblLook w:val="04A0" w:firstRow="1" w:lastRow="0" w:firstColumn="1" w:lastColumn="0" w:noHBand="0" w:noVBand="1"/>
      </w:tblPr>
      <w:tblGrid>
        <w:gridCol w:w="4904"/>
        <w:gridCol w:w="4522"/>
        <w:gridCol w:w="4522"/>
      </w:tblGrid>
      <w:tr w:rsidR="00720B81" w:rsidTr="00043A2A">
        <w:tc>
          <w:tcPr>
            <w:tcW w:w="4904" w:type="dxa"/>
          </w:tcPr>
          <w:p w:rsidR="00720B81" w:rsidRPr="00726C29" w:rsidRDefault="00720B81" w:rsidP="00043A2A">
            <w:pPr>
              <w:rPr>
                <w:b/>
              </w:rPr>
            </w:pPr>
            <w:r w:rsidRPr="00726C29">
              <w:rPr>
                <w:b/>
              </w:rPr>
              <w:t>New Statutory Guidance</w:t>
            </w:r>
          </w:p>
        </w:tc>
        <w:tc>
          <w:tcPr>
            <w:tcW w:w="4522" w:type="dxa"/>
          </w:tcPr>
          <w:p w:rsidR="00720B81" w:rsidRDefault="00720B81" w:rsidP="00043A2A">
            <w:pPr>
              <w:rPr>
                <w:b/>
              </w:rPr>
            </w:pPr>
            <w:r>
              <w:rPr>
                <w:b/>
              </w:rPr>
              <w:t>Objectives</w:t>
            </w:r>
          </w:p>
        </w:tc>
        <w:tc>
          <w:tcPr>
            <w:tcW w:w="4522" w:type="dxa"/>
          </w:tcPr>
          <w:p w:rsidR="00720B81" w:rsidRDefault="00720B81" w:rsidP="00043A2A">
            <w:pPr>
              <w:rPr>
                <w:b/>
              </w:rPr>
            </w:pPr>
            <w:r>
              <w:rPr>
                <w:b/>
              </w:rPr>
              <w:t>Lesson</w:t>
            </w:r>
          </w:p>
        </w:tc>
      </w:tr>
      <w:tr w:rsidR="00720B81" w:rsidTr="00043A2A">
        <w:tc>
          <w:tcPr>
            <w:tcW w:w="4904" w:type="dxa"/>
          </w:tcPr>
          <w:p w:rsidR="00720B81" w:rsidRDefault="00720B81" w:rsidP="00720B81">
            <w:pPr>
              <w:pStyle w:val="Default"/>
              <w:jc w:val="both"/>
            </w:pPr>
            <w:r>
              <w:t xml:space="preserve">How to maintain healthy eating and the links between a poor diet and health risks, including tooth decay and cancer </w:t>
            </w:r>
          </w:p>
          <w:p w:rsidR="00720B81" w:rsidRPr="00720B81" w:rsidRDefault="00720B81" w:rsidP="00720B81">
            <w:pPr>
              <w:jc w:val="both"/>
              <w:rPr>
                <w:sz w:val="24"/>
                <w:szCs w:val="24"/>
              </w:rPr>
            </w:pPr>
          </w:p>
        </w:tc>
        <w:tc>
          <w:tcPr>
            <w:tcW w:w="4522" w:type="dxa"/>
          </w:tcPr>
          <w:p w:rsidR="00720B81" w:rsidRPr="007578F0" w:rsidRDefault="00720B81" w:rsidP="00720B81">
            <w:pPr>
              <w:pStyle w:val="Default"/>
              <w:jc w:val="both"/>
            </w:pPr>
            <w:r w:rsidRPr="007578F0">
              <w:t xml:space="preserve">what constitutes a balanced diet and its benefits (including the risks associated with both obesity and dieting) </w:t>
            </w:r>
          </w:p>
          <w:p w:rsidR="00720B81" w:rsidRPr="007578F0" w:rsidRDefault="00720B81" w:rsidP="00720B81">
            <w:pPr>
              <w:jc w:val="both"/>
              <w:rPr>
                <w:sz w:val="24"/>
                <w:szCs w:val="24"/>
              </w:rPr>
            </w:pPr>
          </w:p>
          <w:p w:rsidR="00720B81" w:rsidRPr="007578F0" w:rsidRDefault="00720B81" w:rsidP="00720B81">
            <w:pPr>
              <w:pStyle w:val="Default"/>
              <w:jc w:val="both"/>
            </w:pPr>
            <w:r w:rsidRPr="007578F0">
              <w:t xml:space="preserve">what might influence their decisions about eating a balanced diet </w:t>
            </w:r>
          </w:p>
          <w:p w:rsidR="00720B81" w:rsidRPr="00720B81" w:rsidRDefault="00720B81" w:rsidP="00720B81">
            <w:pPr>
              <w:jc w:val="both"/>
              <w:rPr>
                <w:sz w:val="24"/>
                <w:szCs w:val="24"/>
              </w:rPr>
            </w:pPr>
          </w:p>
        </w:tc>
        <w:tc>
          <w:tcPr>
            <w:tcW w:w="4522" w:type="dxa"/>
          </w:tcPr>
          <w:p w:rsidR="007D00A3" w:rsidRPr="007D00A3" w:rsidRDefault="0068576A" w:rsidP="0068576A">
            <w:pPr>
              <w:pStyle w:val="ListParagraph"/>
              <w:numPr>
                <w:ilvl w:val="0"/>
                <w:numId w:val="8"/>
              </w:numPr>
              <w:rPr>
                <w:color w:val="7030A0"/>
              </w:rPr>
            </w:pPr>
            <w:r w:rsidRPr="008F42B2">
              <w:rPr>
                <w:rFonts w:cstheme="minorHAnsi"/>
                <w:color w:val="7030A0"/>
              </w:rPr>
              <w:t>Gain knowledge and understanding of the different factors which make an individual ‘healthy’.</w:t>
            </w:r>
            <w:r>
              <w:rPr>
                <w:rFonts w:cstheme="minorHAnsi"/>
                <w:color w:val="7030A0"/>
              </w:rPr>
              <w:t xml:space="preserve"> </w:t>
            </w:r>
          </w:p>
          <w:p w:rsidR="0068576A" w:rsidRPr="007D00A3" w:rsidRDefault="0068576A" w:rsidP="007D00A3">
            <w:pPr>
              <w:pStyle w:val="ListParagraph"/>
              <w:ind w:left="1080"/>
              <w:rPr>
                <w:color w:val="7030A0"/>
              </w:rPr>
            </w:pPr>
            <w:r>
              <w:rPr>
                <w:rFonts w:cstheme="minorHAnsi"/>
                <w:color w:val="7030A0"/>
              </w:rPr>
              <w:t>Year 7 Lessons 1-2</w:t>
            </w:r>
          </w:p>
          <w:p w:rsidR="007D00A3" w:rsidRPr="007D00A3" w:rsidRDefault="007D00A3" w:rsidP="007D00A3">
            <w:pPr>
              <w:pStyle w:val="ListParagraph"/>
              <w:numPr>
                <w:ilvl w:val="0"/>
                <w:numId w:val="8"/>
              </w:numPr>
              <w:rPr>
                <w:rFonts w:cstheme="minorHAnsi"/>
                <w:color w:val="7030A0"/>
              </w:rPr>
            </w:pPr>
            <w:r w:rsidRPr="007D00A3">
              <w:rPr>
                <w:rFonts w:cstheme="minorHAnsi"/>
                <w:color w:val="7030A0"/>
              </w:rPr>
              <w:t>Have discussed the role of healthy diet in relation to keeping the body healthy and gained an insight into the physical and psychological problems of childhood obesity</w:t>
            </w:r>
          </w:p>
          <w:p w:rsidR="007D00A3" w:rsidRDefault="007D00A3" w:rsidP="007D00A3">
            <w:pPr>
              <w:rPr>
                <w:rFonts w:cstheme="minorHAnsi"/>
                <w:color w:val="7030A0"/>
              </w:rPr>
            </w:pPr>
            <w:r>
              <w:rPr>
                <w:rFonts w:cstheme="minorHAnsi"/>
                <w:b/>
                <w:color w:val="7030A0"/>
              </w:rPr>
              <w:t xml:space="preserve">                      </w:t>
            </w:r>
            <w:r w:rsidRPr="007D00A3">
              <w:rPr>
                <w:rFonts w:cstheme="minorHAnsi"/>
                <w:color w:val="7030A0"/>
              </w:rPr>
              <w:t xml:space="preserve">Supersize vs </w:t>
            </w:r>
            <w:proofErr w:type="spellStart"/>
            <w:r w:rsidRPr="007D00A3">
              <w:rPr>
                <w:rFonts w:cstheme="minorHAnsi"/>
                <w:color w:val="7030A0"/>
              </w:rPr>
              <w:t>superskinny</w:t>
            </w:r>
            <w:proofErr w:type="spellEnd"/>
            <w:r w:rsidRPr="007D00A3">
              <w:rPr>
                <w:rFonts w:cstheme="minorHAnsi"/>
                <w:color w:val="7030A0"/>
              </w:rPr>
              <w:t xml:space="preserve"> kids</w:t>
            </w:r>
            <w:r>
              <w:rPr>
                <w:rFonts w:cstheme="minorHAnsi"/>
                <w:color w:val="7030A0"/>
              </w:rPr>
              <w:t xml:space="preserve"> </w:t>
            </w:r>
          </w:p>
          <w:p w:rsidR="007D00A3" w:rsidRDefault="007D00A3" w:rsidP="007D00A3">
            <w:pPr>
              <w:rPr>
                <w:color w:val="7030A0"/>
              </w:rPr>
            </w:pPr>
            <w:r>
              <w:rPr>
                <w:color w:val="7030A0"/>
              </w:rPr>
              <w:t xml:space="preserve">                      Year 7 Lessons 3-4</w:t>
            </w:r>
          </w:p>
          <w:p w:rsidR="009C73BD" w:rsidRPr="003E781C" w:rsidRDefault="009C73BD" w:rsidP="009C73BD">
            <w:pPr>
              <w:pStyle w:val="ListParagraph"/>
              <w:numPr>
                <w:ilvl w:val="0"/>
                <w:numId w:val="8"/>
              </w:numPr>
              <w:rPr>
                <w:color w:val="7030A0"/>
              </w:rPr>
            </w:pPr>
            <w:r w:rsidRPr="009C73BD">
              <w:rPr>
                <w:rFonts w:ascii="Calibri" w:hAnsi="Calibri" w:cs="Calibri"/>
                <w:color w:val="7030A0"/>
              </w:rPr>
              <w:t xml:space="preserve">Have discussed the issue of weight control diets for children and considered the </w:t>
            </w:r>
            <w:proofErr w:type="gramStart"/>
            <w:r w:rsidRPr="009C73BD">
              <w:rPr>
                <w:rFonts w:ascii="Calibri" w:hAnsi="Calibri" w:cs="Calibri"/>
                <w:color w:val="7030A0"/>
              </w:rPr>
              <w:t>long term</w:t>
            </w:r>
            <w:proofErr w:type="gramEnd"/>
            <w:r w:rsidRPr="009C73BD">
              <w:rPr>
                <w:rFonts w:ascii="Calibri" w:hAnsi="Calibri" w:cs="Calibri"/>
                <w:color w:val="7030A0"/>
              </w:rPr>
              <w:t xml:space="preserve"> risks of obesity.  Students will also know and understand about anorexia and bulimia. Year 8 Lesson 4</w:t>
            </w:r>
          </w:p>
          <w:p w:rsidR="003E781C" w:rsidRPr="009C73BD" w:rsidRDefault="003E781C" w:rsidP="009C73BD">
            <w:pPr>
              <w:pStyle w:val="ListParagraph"/>
              <w:numPr>
                <w:ilvl w:val="0"/>
                <w:numId w:val="8"/>
              </w:numPr>
              <w:rPr>
                <w:color w:val="7030A0"/>
              </w:rPr>
            </w:pPr>
            <w:r>
              <w:rPr>
                <w:rFonts w:ascii="Calibri" w:hAnsi="Calibri" w:cs="Calibri"/>
                <w:color w:val="7030A0"/>
              </w:rPr>
              <w:t>Year 7-9 Food Studies lessons</w:t>
            </w:r>
          </w:p>
          <w:p w:rsidR="00720B81" w:rsidRPr="0051682B" w:rsidRDefault="0051682B" w:rsidP="0068576A">
            <w:pPr>
              <w:pStyle w:val="ListParagraph"/>
              <w:numPr>
                <w:ilvl w:val="0"/>
                <w:numId w:val="8"/>
              </w:numPr>
              <w:rPr>
                <w:sz w:val="24"/>
                <w:szCs w:val="24"/>
              </w:rPr>
            </w:pPr>
            <w:r>
              <w:rPr>
                <w:color w:val="0070C0"/>
                <w:sz w:val="24"/>
                <w:szCs w:val="24"/>
              </w:rPr>
              <w:t>Healthy diet activities for Year 7 Health week. All Year 7 receive a healthy breakfast of food/drink that they might not normally get to try.</w:t>
            </w:r>
          </w:p>
        </w:tc>
      </w:tr>
    </w:tbl>
    <w:p w:rsidR="00CA3503" w:rsidRPr="009A0948" w:rsidRDefault="00CA3503" w:rsidP="00726C29">
      <w:pPr>
        <w:jc w:val="center"/>
        <w:rPr>
          <w:b/>
          <w:u w:val="single"/>
        </w:rPr>
      </w:pPr>
    </w:p>
    <w:p w:rsidR="00720B81" w:rsidRPr="009A0948" w:rsidRDefault="00720B81" w:rsidP="00726C29">
      <w:pPr>
        <w:jc w:val="center"/>
        <w:rPr>
          <w:b/>
          <w:u w:val="single"/>
        </w:rPr>
      </w:pPr>
      <w:r w:rsidRPr="009A0948">
        <w:rPr>
          <w:b/>
          <w:u w:val="single"/>
        </w:rPr>
        <w:t>Drugs, Alcohol and Tobacco</w:t>
      </w:r>
    </w:p>
    <w:tbl>
      <w:tblPr>
        <w:tblStyle w:val="TableGrid"/>
        <w:tblW w:w="0" w:type="auto"/>
        <w:tblLook w:val="04A0" w:firstRow="1" w:lastRow="0" w:firstColumn="1" w:lastColumn="0" w:noHBand="0" w:noVBand="1"/>
      </w:tblPr>
      <w:tblGrid>
        <w:gridCol w:w="4904"/>
        <w:gridCol w:w="4522"/>
        <w:gridCol w:w="4522"/>
      </w:tblGrid>
      <w:tr w:rsidR="00720B81" w:rsidTr="00043A2A">
        <w:tc>
          <w:tcPr>
            <w:tcW w:w="4904" w:type="dxa"/>
          </w:tcPr>
          <w:p w:rsidR="00720B81" w:rsidRPr="00726C29" w:rsidRDefault="00720B81" w:rsidP="00043A2A">
            <w:pPr>
              <w:rPr>
                <w:b/>
              </w:rPr>
            </w:pPr>
            <w:r w:rsidRPr="00726C29">
              <w:rPr>
                <w:b/>
              </w:rPr>
              <w:t>New Statutory Guidance</w:t>
            </w:r>
          </w:p>
        </w:tc>
        <w:tc>
          <w:tcPr>
            <w:tcW w:w="4522" w:type="dxa"/>
          </w:tcPr>
          <w:p w:rsidR="00720B81" w:rsidRDefault="00720B81" w:rsidP="00043A2A">
            <w:pPr>
              <w:rPr>
                <w:b/>
              </w:rPr>
            </w:pPr>
            <w:r>
              <w:rPr>
                <w:b/>
              </w:rPr>
              <w:t>Objectives</w:t>
            </w:r>
          </w:p>
        </w:tc>
        <w:tc>
          <w:tcPr>
            <w:tcW w:w="4522" w:type="dxa"/>
          </w:tcPr>
          <w:p w:rsidR="00720B81" w:rsidRDefault="00720B81" w:rsidP="00043A2A">
            <w:pPr>
              <w:rPr>
                <w:b/>
              </w:rPr>
            </w:pPr>
            <w:r>
              <w:rPr>
                <w:b/>
              </w:rPr>
              <w:t>Lesson</w:t>
            </w:r>
          </w:p>
        </w:tc>
      </w:tr>
      <w:tr w:rsidR="00720B81" w:rsidTr="00043A2A">
        <w:tc>
          <w:tcPr>
            <w:tcW w:w="4904" w:type="dxa"/>
          </w:tcPr>
          <w:p w:rsidR="00720B81" w:rsidRDefault="007578F0" w:rsidP="00720B81">
            <w:pPr>
              <w:pStyle w:val="Default"/>
            </w:pPr>
            <w:r>
              <w:rPr>
                <w:color w:val="auto"/>
              </w:rPr>
              <w:t>T</w:t>
            </w:r>
            <w:r w:rsidR="00720B81">
              <w:t xml:space="preserve">he facts about legal and illegal drugs and their associated risks, including the link between </w:t>
            </w:r>
            <w:r w:rsidR="00720B81">
              <w:lastRenderedPageBreak/>
              <w:t xml:space="preserve">drug use, and the associated risks, including the link to serious mental health conditions </w:t>
            </w:r>
          </w:p>
          <w:p w:rsidR="00720B81" w:rsidRPr="00720B81" w:rsidRDefault="00720B81" w:rsidP="00043A2A">
            <w:pPr>
              <w:rPr>
                <w:sz w:val="24"/>
                <w:szCs w:val="24"/>
              </w:rPr>
            </w:pPr>
          </w:p>
        </w:tc>
        <w:tc>
          <w:tcPr>
            <w:tcW w:w="4522" w:type="dxa"/>
          </w:tcPr>
          <w:p w:rsidR="00720B81" w:rsidRPr="007578F0" w:rsidRDefault="007578F0" w:rsidP="00720B81">
            <w:pPr>
              <w:pStyle w:val="Default"/>
            </w:pPr>
            <w:r w:rsidRPr="007578F0">
              <w:lastRenderedPageBreak/>
              <w:t>T</w:t>
            </w:r>
            <w:r w:rsidR="00720B81" w:rsidRPr="007578F0">
              <w:t xml:space="preserve">he short and long-term consequences of substance use and misuse for the health </w:t>
            </w:r>
            <w:r w:rsidR="00720B81" w:rsidRPr="007578F0">
              <w:lastRenderedPageBreak/>
              <w:t xml:space="preserve">and mental and emotional wellbeing of individuals, families and communities, including the health risks related to second-hand smoke </w:t>
            </w:r>
          </w:p>
          <w:p w:rsidR="00720B81" w:rsidRPr="00720B81" w:rsidRDefault="00720B81" w:rsidP="00043A2A">
            <w:pPr>
              <w:rPr>
                <w:b/>
                <w:sz w:val="24"/>
                <w:szCs w:val="24"/>
              </w:rPr>
            </w:pPr>
          </w:p>
        </w:tc>
        <w:tc>
          <w:tcPr>
            <w:tcW w:w="4522" w:type="dxa"/>
          </w:tcPr>
          <w:p w:rsidR="00720B81" w:rsidRPr="005808E2" w:rsidRDefault="00EB41B3" w:rsidP="003214E1">
            <w:pPr>
              <w:pStyle w:val="ListParagraph"/>
              <w:numPr>
                <w:ilvl w:val="0"/>
                <w:numId w:val="8"/>
              </w:numPr>
              <w:rPr>
                <w:b/>
                <w:sz w:val="24"/>
                <w:szCs w:val="24"/>
              </w:rPr>
            </w:pPr>
            <w:r w:rsidRPr="00EB41B3">
              <w:rPr>
                <w:rFonts w:cstheme="minorHAnsi"/>
                <w:color w:val="7030A0"/>
              </w:rPr>
              <w:lastRenderedPageBreak/>
              <w:t xml:space="preserve">Understand </w:t>
            </w:r>
            <w:r w:rsidR="003214E1">
              <w:rPr>
                <w:rFonts w:cstheme="minorHAnsi"/>
                <w:color w:val="7030A0"/>
              </w:rPr>
              <w:t xml:space="preserve">the reasons why people take drugs and </w:t>
            </w:r>
            <w:proofErr w:type="gramStart"/>
            <w:r w:rsidR="003214E1">
              <w:rPr>
                <w:rFonts w:cstheme="minorHAnsi"/>
                <w:color w:val="7030A0"/>
              </w:rPr>
              <w:t xml:space="preserve">short and </w:t>
            </w:r>
            <w:r w:rsidR="003214E1">
              <w:rPr>
                <w:rFonts w:cstheme="minorHAnsi"/>
                <w:color w:val="7030A0"/>
              </w:rPr>
              <w:lastRenderedPageBreak/>
              <w:t>long term</w:t>
            </w:r>
            <w:proofErr w:type="gramEnd"/>
            <w:r w:rsidR="003214E1">
              <w:rPr>
                <w:rFonts w:cstheme="minorHAnsi"/>
                <w:color w:val="7030A0"/>
              </w:rPr>
              <w:t xml:space="preserve"> effects. </w:t>
            </w:r>
            <w:r w:rsidR="005808E2">
              <w:rPr>
                <w:rFonts w:cstheme="minorHAnsi"/>
                <w:color w:val="7030A0"/>
              </w:rPr>
              <w:t xml:space="preserve">Cannabis: </w:t>
            </w:r>
            <w:r w:rsidR="003214E1">
              <w:rPr>
                <w:rFonts w:cstheme="minorHAnsi"/>
                <w:color w:val="7030A0"/>
              </w:rPr>
              <w:t>Year 7 Lesson 15</w:t>
            </w:r>
          </w:p>
          <w:p w:rsidR="005808E2" w:rsidRPr="00EB41B3" w:rsidRDefault="005808E2" w:rsidP="003214E1">
            <w:pPr>
              <w:pStyle w:val="ListParagraph"/>
              <w:numPr>
                <w:ilvl w:val="0"/>
                <w:numId w:val="8"/>
              </w:numPr>
              <w:rPr>
                <w:b/>
                <w:sz w:val="24"/>
                <w:szCs w:val="24"/>
              </w:rPr>
            </w:pPr>
            <w:r>
              <w:rPr>
                <w:rFonts w:cstheme="minorHAnsi"/>
                <w:color w:val="7030A0"/>
              </w:rPr>
              <w:t xml:space="preserve">The different types of legal and illegal drugs and the </w:t>
            </w:r>
            <w:proofErr w:type="gramStart"/>
            <w:r>
              <w:rPr>
                <w:rFonts w:cstheme="minorHAnsi"/>
                <w:color w:val="7030A0"/>
              </w:rPr>
              <w:t>short and long term</w:t>
            </w:r>
            <w:proofErr w:type="gramEnd"/>
            <w:r>
              <w:rPr>
                <w:rFonts w:cstheme="minorHAnsi"/>
                <w:color w:val="7030A0"/>
              </w:rPr>
              <w:t xml:space="preserve"> consequences. Year 8: Lessons 5-6</w:t>
            </w:r>
          </w:p>
        </w:tc>
      </w:tr>
      <w:tr w:rsidR="00720B81" w:rsidTr="00043A2A">
        <w:tc>
          <w:tcPr>
            <w:tcW w:w="4904" w:type="dxa"/>
          </w:tcPr>
          <w:p w:rsidR="00720B81" w:rsidRPr="007578F0" w:rsidRDefault="007578F0" w:rsidP="00720B81">
            <w:pPr>
              <w:pStyle w:val="Default"/>
            </w:pPr>
            <w:r w:rsidRPr="007578F0">
              <w:rPr>
                <w:color w:val="auto"/>
              </w:rPr>
              <w:lastRenderedPageBreak/>
              <w:t>T</w:t>
            </w:r>
            <w:r w:rsidR="00720B81" w:rsidRPr="007578F0">
              <w:t xml:space="preserve">he law relating to the supply and possession of illegal substances </w:t>
            </w:r>
          </w:p>
          <w:p w:rsidR="00720B81" w:rsidRPr="007578F0" w:rsidRDefault="00720B81" w:rsidP="00720B81">
            <w:pPr>
              <w:pStyle w:val="Default"/>
              <w:rPr>
                <w:color w:val="auto"/>
              </w:rPr>
            </w:pPr>
          </w:p>
        </w:tc>
        <w:tc>
          <w:tcPr>
            <w:tcW w:w="4522" w:type="dxa"/>
          </w:tcPr>
          <w:p w:rsidR="00720B81" w:rsidRPr="007578F0" w:rsidRDefault="007578F0" w:rsidP="00720B81">
            <w:pPr>
              <w:pStyle w:val="Default"/>
            </w:pPr>
            <w:r w:rsidRPr="007578F0">
              <w:t>T</w:t>
            </w:r>
            <w:r w:rsidR="00720B81" w:rsidRPr="007578F0">
              <w:t xml:space="preserve">he law relating to the supply, use and misuse of legal and illegal substances </w:t>
            </w:r>
          </w:p>
          <w:p w:rsidR="00720B81" w:rsidRPr="007578F0" w:rsidRDefault="00720B81" w:rsidP="00720B81">
            <w:pPr>
              <w:pStyle w:val="Default"/>
            </w:pPr>
          </w:p>
        </w:tc>
        <w:tc>
          <w:tcPr>
            <w:tcW w:w="4522" w:type="dxa"/>
          </w:tcPr>
          <w:p w:rsidR="00720B81" w:rsidRPr="005808E2" w:rsidRDefault="005808E2" w:rsidP="005808E2">
            <w:pPr>
              <w:pStyle w:val="ListParagraph"/>
              <w:numPr>
                <w:ilvl w:val="0"/>
                <w:numId w:val="28"/>
              </w:numPr>
              <w:rPr>
                <w:color w:val="7030A0"/>
                <w:sz w:val="24"/>
                <w:szCs w:val="24"/>
              </w:rPr>
            </w:pPr>
            <w:r w:rsidRPr="005808E2">
              <w:rPr>
                <w:color w:val="7030A0"/>
                <w:sz w:val="24"/>
                <w:szCs w:val="24"/>
              </w:rPr>
              <w:t>The law relating to supply and possession Year 8: Lessons 5/6</w:t>
            </w:r>
          </w:p>
        </w:tc>
      </w:tr>
      <w:tr w:rsidR="00720B81" w:rsidTr="00043A2A">
        <w:tc>
          <w:tcPr>
            <w:tcW w:w="4904" w:type="dxa"/>
          </w:tcPr>
          <w:p w:rsidR="00720B81" w:rsidRPr="007578F0" w:rsidRDefault="007578F0" w:rsidP="00720B81">
            <w:pPr>
              <w:pStyle w:val="Default"/>
            </w:pPr>
            <w:r w:rsidRPr="007578F0">
              <w:rPr>
                <w:color w:val="auto"/>
              </w:rPr>
              <w:t>T</w:t>
            </w:r>
            <w:r w:rsidR="00720B81" w:rsidRPr="007578F0">
              <w:t xml:space="preserve">he physical and psychological risks associated with alcohol consumption and what constitutes low risk alcohol consumption in adulthood </w:t>
            </w:r>
          </w:p>
          <w:p w:rsidR="00720B81" w:rsidRPr="007578F0" w:rsidRDefault="00720B81" w:rsidP="00720B81">
            <w:pPr>
              <w:pStyle w:val="Default"/>
              <w:rPr>
                <w:color w:val="auto"/>
              </w:rPr>
            </w:pPr>
          </w:p>
        </w:tc>
        <w:tc>
          <w:tcPr>
            <w:tcW w:w="4522" w:type="dxa"/>
          </w:tcPr>
          <w:p w:rsidR="00720B81" w:rsidRPr="007578F0" w:rsidRDefault="007578F0" w:rsidP="00720B81">
            <w:pPr>
              <w:pStyle w:val="Default"/>
            </w:pPr>
            <w:r w:rsidRPr="007578F0">
              <w:t>T</w:t>
            </w:r>
            <w:r w:rsidR="00720B81" w:rsidRPr="007578F0">
              <w:t xml:space="preserve">he personal and social risks and consequences of substance use and misuse, including the benefits of not drinking alcohol (or delaying the age at which to start) and the benefits of not smoking including not harming others with second-hand smoke </w:t>
            </w:r>
          </w:p>
          <w:p w:rsidR="00720B81" w:rsidRPr="007578F0" w:rsidRDefault="00720B81" w:rsidP="00720B81">
            <w:pPr>
              <w:pStyle w:val="Default"/>
            </w:pPr>
          </w:p>
        </w:tc>
        <w:tc>
          <w:tcPr>
            <w:tcW w:w="4522" w:type="dxa"/>
          </w:tcPr>
          <w:p w:rsidR="00720B81" w:rsidRPr="003E781C" w:rsidRDefault="00EB41B3" w:rsidP="00EB41B3">
            <w:pPr>
              <w:pStyle w:val="ListParagraph"/>
              <w:numPr>
                <w:ilvl w:val="0"/>
                <w:numId w:val="8"/>
              </w:numPr>
              <w:rPr>
                <w:b/>
                <w:sz w:val="24"/>
                <w:szCs w:val="24"/>
              </w:rPr>
            </w:pPr>
            <w:r w:rsidRPr="00EB41B3">
              <w:rPr>
                <w:rFonts w:cstheme="minorHAnsi"/>
                <w:color w:val="7030A0"/>
              </w:rPr>
              <w:t xml:space="preserve">Understand how long term alcohol abuse can affect the body and the role of binge drinking in both health and anti -social problems. Year 7 Lesson 14 </w:t>
            </w:r>
            <w:proofErr w:type="spellStart"/>
            <w:r w:rsidRPr="00EB41B3">
              <w:rPr>
                <w:rFonts w:cstheme="minorHAnsi"/>
                <w:color w:val="7030A0"/>
              </w:rPr>
              <w:t>Wrek’d</w:t>
            </w:r>
            <w:proofErr w:type="spellEnd"/>
            <w:r w:rsidRPr="00EB41B3">
              <w:rPr>
                <w:rFonts w:cstheme="minorHAnsi"/>
                <w:color w:val="7030A0"/>
              </w:rPr>
              <w:t xml:space="preserve"> Resources</w:t>
            </w:r>
          </w:p>
          <w:p w:rsidR="003E781C" w:rsidRPr="00EB41B3" w:rsidRDefault="003E781C" w:rsidP="00EB41B3">
            <w:pPr>
              <w:pStyle w:val="ListParagraph"/>
              <w:numPr>
                <w:ilvl w:val="0"/>
                <w:numId w:val="8"/>
              </w:numPr>
              <w:rPr>
                <w:b/>
                <w:sz w:val="24"/>
                <w:szCs w:val="24"/>
              </w:rPr>
            </w:pPr>
            <w:r>
              <w:rPr>
                <w:rFonts w:cstheme="minorHAnsi"/>
                <w:color w:val="7030A0"/>
              </w:rPr>
              <w:t>Year 10 Drink Driving lessons</w:t>
            </w:r>
          </w:p>
        </w:tc>
      </w:tr>
      <w:tr w:rsidR="00720B81" w:rsidTr="00043A2A">
        <w:tc>
          <w:tcPr>
            <w:tcW w:w="4904" w:type="dxa"/>
          </w:tcPr>
          <w:p w:rsidR="00720B81" w:rsidRPr="007578F0" w:rsidRDefault="007578F0" w:rsidP="00720B81">
            <w:pPr>
              <w:pStyle w:val="Default"/>
            </w:pPr>
            <w:r w:rsidRPr="007578F0">
              <w:rPr>
                <w:color w:val="auto"/>
              </w:rPr>
              <w:t>T</w:t>
            </w:r>
            <w:r w:rsidR="00720B81" w:rsidRPr="007578F0">
              <w:t xml:space="preserve">he physical and psychological consequences of addiction, including alcohol dependency </w:t>
            </w:r>
          </w:p>
          <w:p w:rsidR="00720B81" w:rsidRPr="007578F0" w:rsidRDefault="00720B81" w:rsidP="00720B81">
            <w:pPr>
              <w:pStyle w:val="Default"/>
              <w:rPr>
                <w:color w:val="auto"/>
              </w:rPr>
            </w:pPr>
          </w:p>
        </w:tc>
        <w:tc>
          <w:tcPr>
            <w:tcW w:w="4522" w:type="dxa"/>
          </w:tcPr>
          <w:p w:rsidR="00720B81" w:rsidRPr="007578F0" w:rsidRDefault="007578F0" w:rsidP="00720B81">
            <w:pPr>
              <w:pStyle w:val="Default"/>
            </w:pPr>
            <w:r w:rsidRPr="007578F0">
              <w:t>T</w:t>
            </w:r>
            <w:r w:rsidR="00720B81" w:rsidRPr="007578F0">
              <w:t xml:space="preserve">he risks and consequences of ‘experimental’ and ‘occasional’ substance use and the terms ‘dependence’ and ‘addiction’ </w:t>
            </w:r>
          </w:p>
          <w:p w:rsidR="00720B81" w:rsidRPr="007578F0" w:rsidRDefault="00720B81" w:rsidP="00720B81">
            <w:pPr>
              <w:pStyle w:val="Default"/>
            </w:pPr>
          </w:p>
        </w:tc>
        <w:tc>
          <w:tcPr>
            <w:tcW w:w="4522" w:type="dxa"/>
          </w:tcPr>
          <w:p w:rsidR="00720B81" w:rsidRPr="00485BDE" w:rsidRDefault="00EB41B3" w:rsidP="00EB41B3">
            <w:pPr>
              <w:pStyle w:val="ListParagraph"/>
              <w:numPr>
                <w:ilvl w:val="0"/>
                <w:numId w:val="8"/>
              </w:numPr>
              <w:rPr>
                <w:b/>
                <w:sz w:val="24"/>
                <w:szCs w:val="24"/>
              </w:rPr>
            </w:pPr>
            <w:r w:rsidRPr="00EB41B3">
              <w:rPr>
                <w:rFonts w:cstheme="minorHAnsi"/>
                <w:color w:val="7030A0"/>
              </w:rPr>
              <w:t xml:space="preserve">Understand how long term alcohol abuse can affect the body and the role of binge drinking in both health and anti -social problems. Year 7 Lesson 14 </w:t>
            </w:r>
            <w:proofErr w:type="spellStart"/>
            <w:r w:rsidRPr="00EB41B3">
              <w:rPr>
                <w:rFonts w:cstheme="minorHAnsi"/>
                <w:color w:val="7030A0"/>
              </w:rPr>
              <w:t>Wrek’d</w:t>
            </w:r>
            <w:proofErr w:type="spellEnd"/>
            <w:r w:rsidRPr="00EB41B3">
              <w:rPr>
                <w:rFonts w:cstheme="minorHAnsi"/>
                <w:color w:val="7030A0"/>
              </w:rPr>
              <w:t xml:space="preserve"> Resources</w:t>
            </w:r>
          </w:p>
          <w:p w:rsidR="00485BDE" w:rsidRPr="003E781C" w:rsidRDefault="00485BDE" w:rsidP="00EB41B3">
            <w:pPr>
              <w:pStyle w:val="ListParagraph"/>
              <w:numPr>
                <w:ilvl w:val="0"/>
                <w:numId w:val="8"/>
              </w:numPr>
              <w:rPr>
                <w:b/>
                <w:sz w:val="24"/>
                <w:szCs w:val="24"/>
              </w:rPr>
            </w:pPr>
            <w:r>
              <w:rPr>
                <w:rFonts w:cstheme="minorHAnsi"/>
                <w:color w:val="7030A0"/>
              </w:rPr>
              <w:t xml:space="preserve">Year 8 Lesson 7 </w:t>
            </w:r>
            <w:proofErr w:type="spellStart"/>
            <w:r>
              <w:rPr>
                <w:rFonts w:cstheme="minorHAnsi"/>
                <w:color w:val="7030A0"/>
              </w:rPr>
              <w:t>Wrek’d</w:t>
            </w:r>
            <w:proofErr w:type="spellEnd"/>
            <w:r>
              <w:rPr>
                <w:rFonts w:cstheme="minorHAnsi"/>
                <w:color w:val="7030A0"/>
              </w:rPr>
              <w:t xml:space="preserve"> Resources</w:t>
            </w:r>
          </w:p>
          <w:p w:rsidR="003E781C" w:rsidRPr="003E781C" w:rsidRDefault="003E781C" w:rsidP="003E781C">
            <w:pPr>
              <w:ind w:left="720"/>
              <w:rPr>
                <w:b/>
                <w:sz w:val="24"/>
                <w:szCs w:val="24"/>
              </w:rPr>
            </w:pPr>
          </w:p>
        </w:tc>
      </w:tr>
      <w:tr w:rsidR="00720B81" w:rsidTr="00043A2A">
        <w:tc>
          <w:tcPr>
            <w:tcW w:w="4904" w:type="dxa"/>
          </w:tcPr>
          <w:p w:rsidR="00720B81" w:rsidRPr="007578F0" w:rsidRDefault="007578F0" w:rsidP="00720B81">
            <w:pPr>
              <w:pStyle w:val="Default"/>
            </w:pPr>
            <w:r w:rsidRPr="007578F0">
              <w:rPr>
                <w:color w:val="auto"/>
              </w:rPr>
              <w:t>A</w:t>
            </w:r>
            <w:r w:rsidR="00720B81" w:rsidRPr="007578F0">
              <w:t xml:space="preserve">wareness of the dangers of drugs which are prescribed but still present serious health risks </w:t>
            </w:r>
          </w:p>
          <w:p w:rsidR="00720B81" w:rsidRPr="007578F0" w:rsidRDefault="00720B81" w:rsidP="00720B81">
            <w:pPr>
              <w:pStyle w:val="Default"/>
              <w:rPr>
                <w:color w:val="auto"/>
              </w:rPr>
            </w:pPr>
          </w:p>
        </w:tc>
        <w:tc>
          <w:tcPr>
            <w:tcW w:w="4522" w:type="dxa"/>
          </w:tcPr>
          <w:p w:rsidR="00720B81" w:rsidRPr="007578F0" w:rsidRDefault="007578F0" w:rsidP="00720B81">
            <w:pPr>
              <w:pStyle w:val="Default"/>
            </w:pPr>
            <w:r w:rsidRPr="007578F0">
              <w:t>T</w:t>
            </w:r>
            <w:r w:rsidR="00720B81" w:rsidRPr="007578F0">
              <w:t>he safe use of prescribed and over the counter medicines</w:t>
            </w:r>
          </w:p>
        </w:tc>
        <w:tc>
          <w:tcPr>
            <w:tcW w:w="4522" w:type="dxa"/>
          </w:tcPr>
          <w:p w:rsidR="005808E2" w:rsidRPr="005808E2" w:rsidRDefault="005808E2" w:rsidP="005808E2">
            <w:pPr>
              <w:pStyle w:val="ListParagraph"/>
              <w:numPr>
                <w:ilvl w:val="0"/>
                <w:numId w:val="8"/>
              </w:numPr>
              <w:rPr>
                <w:color w:val="7030A0"/>
                <w:sz w:val="24"/>
                <w:szCs w:val="24"/>
              </w:rPr>
            </w:pPr>
            <w:r w:rsidRPr="005808E2">
              <w:rPr>
                <w:color w:val="7030A0"/>
                <w:sz w:val="24"/>
                <w:szCs w:val="24"/>
              </w:rPr>
              <w:t>Benefits of legal drugs especially for first aid Year 8 Lessons 1-3</w:t>
            </w:r>
          </w:p>
          <w:p w:rsidR="00720B81" w:rsidRPr="005808E2" w:rsidRDefault="005808E2" w:rsidP="005808E2">
            <w:pPr>
              <w:pStyle w:val="ListParagraph"/>
              <w:numPr>
                <w:ilvl w:val="0"/>
                <w:numId w:val="8"/>
              </w:numPr>
              <w:rPr>
                <w:b/>
                <w:sz w:val="24"/>
                <w:szCs w:val="24"/>
              </w:rPr>
            </w:pPr>
            <w:r w:rsidRPr="005808E2">
              <w:rPr>
                <w:color w:val="7030A0"/>
                <w:sz w:val="24"/>
                <w:szCs w:val="24"/>
              </w:rPr>
              <w:t>Dangers of prescribed drugs Year 8 lessons 5/6</w:t>
            </w:r>
          </w:p>
        </w:tc>
      </w:tr>
      <w:tr w:rsidR="00720B81" w:rsidTr="00043A2A">
        <w:tc>
          <w:tcPr>
            <w:tcW w:w="4904" w:type="dxa"/>
          </w:tcPr>
          <w:p w:rsidR="00720B81" w:rsidRPr="007578F0" w:rsidRDefault="007578F0" w:rsidP="00720B81">
            <w:pPr>
              <w:pStyle w:val="Default"/>
            </w:pPr>
            <w:r w:rsidRPr="007578F0">
              <w:rPr>
                <w:color w:val="auto"/>
              </w:rPr>
              <w:t>T</w:t>
            </w:r>
            <w:r w:rsidR="00720B81" w:rsidRPr="007578F0">
              <w:t xml:space="preserve">he facts about the harms from smoking tobacco (particularly the link to lung cancer), </w:t>
            </w:r>
            <w:r w:rsidR="00720B81" w:rsidRPr="007578F0">
              <w:lastRenderedPageBreak/>
              <w:t xml:space="preserve">the benefits of quitting and how to access support to do so </w:t>
            </w:r>
          </w:p>
          <w:p w:rsidR="00720B81" w:rsidRPr="007578F0" w:rsidRDefault="00720B81" w:rsidP="00720B81">
            <w:pPr>
              <w:pStyle w:val="Default"/>
              <w:rPr>
                <w:color w:val="auto"/>
              </w:rPr>
            </w:pPr>
          </w:p>
        </w:tc>
        <w:tc>
          <w:tcPr>
            <w:tcW w:w="4522" w:type="dxa"/>
          </w:tcPr>
          <w:p w:rsidR="00720B81" w:rsidRPr="007578F0" w:rsidRDefault="007578F0" w:rsidP="00720B81">
            <w:pPr>
              <w:pStyle w:val="Default"/>
            </w:pPr>
            <w:r w:rsidRPr="007578F0">
              <w:lastRenderedPageBreak/>
              <w:t>T</w:t>
            </w:r>
            <w:r w:rsidR="00720B81" w:rsidRPr="007578F0">
              <w:t xml:space="preserve">he personal and social risks and consequences of substance use and misuse, including the benefits of not drinking </w:t>
            </w:r>
            <w:r w:rsidR="00720B81" w:rsidRPr="007578F0">
              <w:lastRenderedPageBreak/>
              <w:t>alcohol (or delaying the age at which to start) and the benefits of not smoking including not harming others with second-hand smoke</w:t>
            </w:r>
          </w:p>
          <w:p w:rsidR="00720B81" w:rsidRPr="007578F0" w:rsidRDefault="00720B81" w:rsidP="00720B81">
            <w:pPr>
              <w:pStyle w:val="Default"/>
            </w:pPr>
          </w:p>
          <w:p w:rsidR="00720B81" w:rsidRPr="007578F0" w:rsidRDefault="007578F0" w:rsidP="00720B81">
            <w:pPr>
              <w:pStyle w:val="Default"/>
            </w:pPr>
            <w:r w:rsidRPr="007578F0">
              <w:t>H</w:t>
            </w:r>
            <w:r w:rsidR="00720B81" w:rsidRPr="007578F0">
              <w:t>ow to access local health services and other sources of support such as smoking cessation services or if concerned about own or others’ alcohol or substance use</w:t>
            </w:r>
          </w:p>
        </w:tc>
        <w:tc>
          <w:tcPr>
            <w:tcW w:w="4522" w:type="dxa"/>
          </w:tcPr>
          <w:p w:rsidR="00720B81" w:rsidRPr="003E781C" w:rsidRDefault="006132B9" w:rsidP="006132B9">
            <w:pPr>
              <w:pStyle w:val="ListParagraph"/>
              <w:numPr>
                <w:ilvl w:val="0"/>
                <w:numId w:val="38"/>
              </w:numPr>
              <w:rPr>
                <w:sz w:val="24"/>
                <w:szCs w:val="24"/>
              </w:rPr>
            </w:pPr>
            <w:r>
              <w:rPr>
                <w:color w:val="7030A0"/>
                <w:sz w:val="24"/>
                <w:szCs w:val="24"/>
              </w:rPr>
              <w:lastRenderedPageBreak/>
              <w:t>Year 8 smoking lessons including vaping, second hand smoke and smoking</w:t>
            </w:r>
          </w:p>
          <w:p w:rsidR="003E781C" w:rsidRPr="006132B9" w:rsidRDefault="003E781C" w:rsidP="003E781C">
            <w:pPr>
              <w:pStyle w:val="ListParagraph"/>
              <w:rPr>
                <w:sz w:val="24"/>
                <w:szCs w:val="24"/>
              </w:rPr>
            </w:pPr>
          </w:p>
        </w:tc>
      </w:tr>
    </w:tbl>
    <w:p w:rsidR="00720B81" w:rsidRDefault="00720B81" w:rsidP="00726C29">
      <w:pPr>
        <w:jc w:val="center"/>
        <w:rPr>
          <w:b/>
        </w:rPr>
      </w:pPr>
    </w:p>
    <w:p w:rsidR="00720B81" w:rsidRDefault="00720B81" w:rsidP="00726C29">
      <w:pPr>
        <w:jc w:val="center"/>
        <w:rPr>
          <w:b/>
        </w:rPr>
      </w:pPr>
    </w:p>
    <w:p w:rsidR="00720B81" w:rsidRDefault="00720B81" w:rsidP="00726C29">
      <w:pPr>
        <w:jc w:val="center"/>
        <w:rPr>
          <w:b/>
        </w:rPr>
      </w:pPr>
    </w:p>
    <w:p w:rsidR="00720B81" w:rsidRPr="009A0948" w:rsidRDefault="00720B81" w:rsidP="00726C29">
      <w:pPr>
        <w:jc w:val="center"/>
        <w:rPr>
          <w:b/>
          <w:u w:val="single"/>
        </w:rPr>
      </w:pPr>
      <w:r w:rsidRPr="009A0948">
        <w:rPr>
          <w:b/>
          <w:u w:val="single"/>
        </w:rPr>
        <w:t>Health and Prevention</w:t>
      </w:r>
    </w:p>
    <w:tbl>
      <w:tblPr>
        <w:tblStyle w:val="TableGrid"/>
        <w:tblW w:w="0" w:type="auto"/>
        <w:tblLook w:val="04A0" w:firstRow="1" w:lastRow="0" w:firstColumn="1" w:lastColumn="0" w:noHBand="0" w:noVBand="1"/>
      </w:tblPr>
      <w:tblGrid>
        <w:gridCol w:w="4904"/>
        <w:gridCol w:w="4522"/>
        <w:gridCol w:w="4522"/>
      </w:tblGrid>
      <w:tr w:rsidR="00720B81" w:rsidTr="00043A2A">
        <w:tc>
          <w:tcPr>
            <w:tcW w:w="4904" w:type="dxa"/>
          </w:tcPr>
          <w:p w:rsidR="00720B81" w:rsidRPr="00726C29" w:rsidRDefault="00720B81" w:rsidP="00043A2A">
            <w:pPr>
              <w:rPr>
                <w:b/>
              </w:rPr>
            </w:pPr>
            <w:r w:rsidRPr="00726C29">
              <w:rPr>
                <w:b/>
              </w:rPr>
              <w:t>New Statutory Guidance</w:t>
            </w:r>
          </w:p>
        </w:tc>
        <w:tc>
          <w:tcPr>
            <w:tcW w:w="4522" w:type="dxa"/>
          </w:tcPr>
          <w:p w:rsidR="00720B81" w:rsidRDefault="00720B81" w:rsidP="00043A2A">
            <w:pPr>
              <w:rPr>
                <w:b/>
              </w:rPr>
            </w:pPr>
            <w:r>
              <w:rPr>
                <w:b/>
              </w:rPr>
              <w:t>Objectives</w:t>
            </w:r>
          </w:p>
        </w:tc>
        <w:tc>
          <w:tcPr>
            <w:tcW w:w="4522" w:type="dxa"/>
          </w:tcPr>
          <w:p w:rsidR="00720B81" w:rsidRDefault="00720B81" w:rsidP="00043A2A">
            <w:pPr>
              <w:rPr>
                <w:b/>
              </w:rPr>
            </w:pPr>
            <w:r>
              <w:rPr>
                <w:b/>
              </w:rPr>
              <w:t>Lesson</w:t>
            </w:r>
          </w:p>
        </w:tc>
      </w:tr>
      <w:tr w:rsidR="00720B81" w:rsidTr="00043A2A">
        <w:tc>
          <w:tcPr>
            <w:tcW w:w="4904" w:type="dxa"/>
          </w:tcPr>
          <w:p w:rsidR="00720B81" w:rsidRDefault="00720B81" w:rsidP="00720B81">
            <w:pPr>
              <w:pStyle w:val="Default"/>
              <w:jc w:val="both"/>
            </w:pPr>
            <w:r>
              <w:t xml:space="preserve">About personal hygiene, germs including bacteria, viruses, how they are spread, treatment and prevention of infection, and about antibiotics </w:t>
            </w:r>
          </w:p>
          <w:p w:rsidR="00720B81" w:rsidRPr="00726C29" w:rsidRDefault="00720B81" w:rsidP="00043A2A">
            <w:pPr>
              <w:rPr>
                <w:b/>
              </w:rPr>
            </w:pPr>
          </w:p>
        </w:tc>
        <w:tc>
          <w:tcPr>
            <w:tcW w:w="4522" w:type="dxa"/>
          </w:tcPr>
          <w:p w:rsidR="00720B81" w:rsidRPr="00F975AD" w:rsidRDefault="00F975AD" w:rsidP="00720B81">
            <w:pPr>
              <w:pStyle w:val="Default"/>
            </w:pPr>
            <w:r>
              <w:t>T</w:t>
            </w:r>
            <w:r w:rsidR="00720B81" w:rsidRPr="00F975AD">
              <w:t xml:space="preserve">he purpose and importance of immunisation and vaccination </w:t>
            </w:r>
          </w:p>
          <w:p w:rsidR="00720B81" w:rsidRPr="00F975AD" w:rsidRDefault="00720B81" w:rsidP="00043A2A">
            <w:pPr>
              <w:rPr>
                <w:b/>
                <w:sz w:val="24"/>
                <w:szCs w:val="24"/>
              </w:rPr>
            </w:pPr>
          </w:p>
          <w:p w:rsidR="00720B81" w:rsidRPr="00F975AD" w:rsidRDefault="00F975AD" w:rsidP="00720B81">
            <w:pPr>
              <w:pStyle w:val="Default"/>
            </w:pPr>
            <w:r>
              <w:t>H</w:t>
            </w:r>
            <w:r w:rsidR="00720B81" w:rsidRPr="00F975AD">
              <w:t xml:space="preserve">ow to take increased responsibility for maintaining and monitoring their own health </w:t>
            </w:r>
          </w:p>
          <w:p w:rsidR="00720B81" w:rsidRDefault="00720B81" w:rsidP="00043A2A">
            <w:pPr>
              <w:rPr>
                <w:b/>
              </w:rPr>
            </w:pPr>
          </w:p>
        </w:tc>
        <w:tc>
          <w:tcPr>
            <w:tcW w:w="4522" w:type="dxa"/>
          </w:tcPr>
          <w:p w:rsidR="0068576A" w:rsidRPr="0068576A" w:rsidRDefault="0068576A" w:rsidP="0068576A">
            <w:pPr>
              <w:pStyle w:val="ListParagraph"/>
              <w:numPr>
                <w:ilvl w:val="0"/>
                <w:numId w:val="7"/>
              </w:numPr>
              <w:rPr>
                <w:color w:val="7030A0"/>
              </w:rPr>
            </w:pPr>
            <w:r w:rsidRPr="008F42B2">
              <w:rPr>
                <w:rFonts w:cstheme="minorHAnsi"/>
                <w:color w:val="7030A0"/>
              </w:rPr>
              <w:t>Gain knowledge and understanding of the different factors which make an individual ‘healthy’.</w:t>
            </w:r>
            <w:r>
              <w:rPr>
                <w:rFonts w:cstheme="minorHAnsi"/>
                <w:color w:val="7030A0"/>
              </w:rPr>
              <w:t xml:space="preserve"> Year 7 Lessons 1-2</w:t>
            </w:r>
          </w:p>
          <w:p w:rsidR="00720B81" w:rsidRPr="003E781C" w:rsidRDefault="0051682B" w:rsidP="0068576A">
            <w:pPr>
              <w:pStyle w:val="ListParagraph"/>
              <w:numPr>
                <w:ilvl w:val="0"/>
                <w:numId w:val="7"/>
              </w:numPr>
            </w:pPr>
            <w:r w:rsidRPr="0051682B">
              <w:rPr>
                <w:color w:val="7030A0"/>
              </w:rPr>
              <w:t>Year 7 Personal Hygiene lessons</w:t>
            </w:r>
          </w:p>
          <w:p w:rsidR="003E781C" w:rsidRPr="0051682B" w:rsidRDefault="003E781C" w:rsidP="003E781C">
            <w:pPr>
              <w:pStyle w:val="ListParagraph"/>
            </w:pPr>
          </w:p>
        </w:tc>
      </w:tr>
      <w:tr w:rsidR="00720B81" w:rsidTr="00043A2A">
        <w:tc>
          <w:tcPr>
            <w:tcW w:w="4904" w:type="dxa"/>
          </w:tcPr>
          <w:p w:rsidR="00720B81" w:rsidRDefault="00F975AD" w:rsidP="00720B81">
            <w:pPr>
              <w:pStyle w:val="Default"/>
              <w:rPr>
                <w:sz w:val="20"/>
                <w:szCs w:val="20"/>
              </w:rPr>
            </w:pPr>
            <w:r>
              <w:rPr>
                <w:color w:val="auto"/>
              </w:rPr>
              <w:t>A</w:t>
            </w:r>
            <w:r w:rsidR="00720B81">
              <w:t>bout dental health and the benefits of good oral hygiene and dental flossing, including healthy eating and regular check-ups at the dentist</w:t>
            </w:r>
            <w:r w:rsidR="00720B81">
              <w:rPr>
                <w:sz w:val="20"/>
                <w:szCs w:val="20"/>
              </w:rPr>
              <w:t xml:space="preserve">** </w:t>
            </w:r>
          </w:p>
          <w:p w:rsidR="00720B81" w:rsidRDefault="00720B81" w:rsidP="00720B81">
            <w:pPr>
              <w:pStyle w:val="Default"/>
              <w:rPr>
                <w:color w:val="auto"/>
              </w:rPr>
            </w:pPr>
          </w:p>
        </w:tc>
        <w:tc>
          <w:tcPr>
            <w:tcW w:w="4522" w:type="dxa"/>
          </w:tcPr>
          <w:p w:rsidR="00720B81" w:rsidRPr="00F975AD" w:rsidRDefault="00F975AD" w:rsidP="00720B81">
            <w:pPr>
              <w:pStyle w:val="Default"/>
            </w:pPr>
            <w:r w:rsidRPr="00F975AD">
              <w:t>T</w:t>
            </w:r>
            <w:r w:rsidR="00720B81" w:rsidRPr="00F975AD">
              <w:t xml:space="preserve">he importance of and ways of taking increased responsibility for their own physical health and personal hygiene </w:t>
            </w:r>
          </w:p>
          <w:p w:rsidR="00720B81" w:rsidRPr="00F975AD" w:rsidRDefault="00720B81" w:rsidP="00720B81">
            <w:pPr>
              <w:pStyle w:val="Default"/>
            </w:pPr>
          </w:p>
          <w:p w:rsidR="00720B81" w:rsidRPr="00F975AD" w:rsidRDefault="00F975AD" w:rsidP="00720B81">
            <w:pPr>
              <w:pStyle w:val="Default"/>
            </w:pPr>
            <w:r w:rsidRPr="00F975AD">
              <w:t>W</w:t>
            </w:r>
            <w:r w:rsidR="00720B81" w:rsidRPr="00F975AD">
              <w:t xml:space="preserve">hat constitutes a balanced diet and its benefits </w:t>
            </w:r>
          </w:p>
          <w:p w:rsidR="00720B81" w:rsidRDefault="00720B81" w:rsidP="00720B81">
            <w:pPr>
              <w:pStyle w:val="Default"/>
              <w:rPr>
                <w:sz w:val="20"/>
                <w:szCs w:val="20"/>
              </w:rPr>
            </w:pPr>
          </w:p>
        </w:tc>
        <w:tc>
          <w:tcPr>
            <w:tcW w:w="4522" w:type="dxa"/>
          </w:tcPr>
          <w:p w:rsidR="006132B9" w:rsidRPr="006132B9" w:rsidRDefault="006132B9" w:rsidP="0051682B">
            <w:pPr>
              <w:pStyle w:val="ListParagraph"/>
              <w:numPr>
                <w:ilvl w:val="0"/>
                <w:numId w:val="7"/>
              </w:numPr>
              <w:rPr>
                <w:b/>
              </w:rPr>
            </w:pPr>
            <w:r>
              <w:rPr>
                <w:color w:val="7030A0"/>
              </w:rPr>
              <w:t>Year 7 Dental health lessons</w:t>
            </w:r>
          </w:p>
          <w:p w:rsidR="006132B9" w:rsidRPr="006132B9" w:rsidRDefault="006132B9" w:rsidP="0051682B">
            <w:pPr>
              <w:pStyle w:val="ListParagraph"/>
              <w:numPr>
                <w:ilvl w:val="0"/>
                <w:numId w:val="7"/>
              </w:numPr>
              <w:rPr>
                <w:b/>
              </w:rPr>
            </w:pPr>
            <w:r>
              <w:rPr>
                <w:color w:val="7030A0"/>
              </w:rPr>
              <w:t>Year 7 Healthy Eating lessons</w:t>
            </w:r>
          </w:p>
          <w:p w:rsidR="00720B81" w:rsidRPr="0051682B" w:rsidRDefault="0051682B" w:rsidP="0051682B">
            <w:pPr>
              <w:pStyle w:val="ListParagraph"/>
              <w:numPr>
                <w:ilvl w:val="0"/>
                <w:numId w:val="7"/>
              </w:numPr>
              <w:rPr>
                <w:b/>
              </w:rPr>
            </w:pPr>
            <w:r>
              <w:rPr>
                <w:color w:val="0070C0"/>
              </w:rPr>
              <w:t>Dental Health activities as part of Year 7 Health Week</w:t>
            </w:r>
          </w:p>
        </w:tc>
      </w:tr>
      <w:tr w:rsidR="00720B81" w:rsidTr="00043A2A">
        <w:tc>
          <w:tcPr>
            <w:tcW w:w="4904" w:type="dxa"/>
          </w:tcPr>
          <w:p w:rsidR="00720B81" w:rsidRDefault="00F975AD" w:rsidP="00720B81">
            <w:pPr>
              <w:pStyle w:val="Default"/>
            </w:pPr>
            <w:r>
              <w:lastRenderedPageBreak/>
              <w:t>(L</w:t>
            </w:r>
            <w:r w:rsidR="00720B81">
              <w:t xml:space="preserve">ate secondary) the benefits of regular self-examination and screening </w:t>
            </w:r>
          </w:p>
          <w:p w:rsidR="00720B81" w:rsidRDefault="00720B81" w:rsidP="00720B81">
            <w:pPr>
              <w:pStyle w:val="Default"/>
              <w:rPr>
                <w:color w:val="auto"/>
              </w:rPr>
            </w:pPr>
          </w:p>
        </w:tc>
        <w:tc>
          <w:tcPr>
            <w:tcW w:w="4522" w:type="dxa"/>
          </w:tcPr>
          <w:p w:rsidR="00720B81" w:rsidRPr="00F975AD" w:rsidRDefault="00F975AD" w:rsidP="00720B81">
            <w:pPr>
              <w:pStyle w:val="Default"/>
            </w:pPr>
            <w:r>
              <w:t>A</w:t>
            </w:r>
            <w:r w:rsidR="00720B81" w:rsidRPr="00F975AD">
              <w:t xml:space="preserve">bout cancer and cancer prevention, including healthy lifestyles and (in upper key stage 3) testicular self-examination, acknowledging that childhood and adolescent cancers are rarely caused by lifestyle choices </w:t>
            </w:r>
          </w:p>
          <w:p w:rsidR="00720B81" w:rsidRPr="00F975AD" w:rsidRDefault="00720B81" w:rsidP="00720B81">
            <w:pPr>
              <w:pStyle w:val="Default"/>
            </w:pPr>
          </w:p>
          <w:p w:rsidR="00720B81" w:rsidRPr="00F975AD" w:rsidRDefault="00F975AD" w:rsidP="00720B81">
            <w:pPr>
              <w:pStyle w:val="Default"/>
            </w:pPr>
            <w:r>
              <w:t>A</w:t>
            </w:r>
            <w:r w:rsidR="00720B81" w:rsidRPr="00F975AD">
              <w:t xml:space="preserve">bout checking themselves for cancer (including testicular and breast self-examination) and other illnesses, including knowing what to do if they are feeling unwell; strategies to overcome worries about seeking help and being a confident user of the NHS </w:t>
            </w:r>
          </w:p>
          <w:p w:rsidR="00720B81" w:rsidRDefault="00720B81" w:rsidP="00720B81">
            <w:pPr>
              <w:pStyle w:val="Default"/>
              <w:rPr>
                <w:sz w:val="20"/>
                <w:szCs w:val="20"/>
              </w:rPr>
            </w:pPr>
          </w:p>
        </w:tc>
        <w:tc>
          <w:tcPr>
            <w:tcW w:w="4522" w:type="dxa"/>
          </w:tcPr>
          <w:p w:rsidR="006132B9" w:rsidRDefault="006132B9" w:rsidP="006132B9">
            <w:pPr>
              <w:pStyle w:val="ListParagraph"/>
              <w:numPr>
                <w:ilvl w:val="0"/>
                <w:numId w:val="37"/>
              </w:numPr>
              <w:rPr>
                <w:color w:val="7030A0"/>
              </w:rPr>
            </w:pPr>
            <w:r>
              <w:rPr>
                <w:color w:val="7030A0"/>
              </w:rPr>
              <w:t>Year 10 Cancer lessons 1-4 including detection, screening, prevention and how to support others including testicular and breast.</w:t>
            </w:r>
          </w:p>
          <w:p w:rsidR="006132B9" w:rsidRDefault="006132B9" w:rsidP="006132B9">
            <w:pPr>
              <w:pStyle w:val="ListParagraph"/>
              <w:numPr>
                <w:ilvl w:val="0"/>
                <w:numId w:val="37"/>
              </w:numPr>
              <w:rPr>
                <w:color w:val="7030A0"/>
              </w:rPr>
            </w:pPr>
            <w:r>
              <w:rPr>
                <w:color w:val="7030A0"/>
              </w:rPr>
              <w:t>Importance of regular smear tests</w:t>
            </w:r>
          </w:p>
          <w:p w:rsidR="003E781C" w:rsidRDefault="003E781C" w:rsidP="006132B9">
            <w:pPr>
              <w:pStyle w:val="ListParagraph"/>
              <w:numPr>
                <w:ilvl w:val="0"/>
                <w:numId w:val="37"/>
              </w:numPr>
              <w:rPr>
                <w:color w:val="7030A0"/>
              </w:rPr>
            </w:pPr>
            <w:r>
              <w:rPr>
                <w:color w:val="7030A0"/>
              </w:rPr>
              <w:t>Treatment and help</w:t>
            </w:r>
          </w:p>
          <w:p w:rsidR="003E781C" w:rsidRPr="006132B9" w:rsidRDefault="003E781C" w:rsidP="006132B9">
            <w:pPr>
              <w:pStyle w:val="ListParagraph"/>
              <w:numPr>
                <w:ilvl w:val="0"/>
                <w:numId w:val="37"/>
              </w:numPr>
              <w:rPr>
                <w:color w:val="7030A0"/>
              </w:rPr>
            </w:pPr>
            <w:r>
              <w:rPr>
                <w:color w:val="0070C0"/>
              </w:rPr>
              <w:t>Teenage Cancer Trust do assemblies and workshops for both KS3 and KS3 about raising awareness, detection, treatment, help and support.</w:t>
            </w:r>
          </w:p>
        </w:tc>
      </w:tr>
      <w:tr w:rsidR="00720B81" w:rsidTr="00043A2A">
        <w:tc>
          <w:tcPr>
            <w:tcW w:w="4904" w:type="dxa"/>
          </w:tcPr>
          <w:p w:rsidR="00720B81" w:rsidRPr="00F975AD" w:rsidRDefault="00F975AD" w:rsidP="00720B81">
            <w:pPr>
              <w:pStyle w:val="Default"/>
            </w:pPr>
            <w:r w:rsidRPr="00F975AD">
              <w:rPr>
                <w:color w:val="auto"/>
              </w:rPr>
              <w:t>T</w:t>
            </w:r>
            <w:r w:rsidR="00720B81" w:rsidRPr="00F975AD">
              <w:t xml:space="preserve">he importance of sufficient good quality sleep for good health and how a lack of sleep can affect weight, mood and ability to learn </w:t>
            </w:r>
          </w:p>
          <w:p w:rsidR="00720B81" w:rsidRDefault="00720B81" w:rsidP="00720B81">
            <w:pPr>
              <w:pStyle w:val="Default"/>
              <w:rPr>
                <w:color w:val="auto"/>
              </w:rPr>
            </w:pPr>
          </w:p>
        </w:tc>
        <w:tc>
          <w:tcPr>
            <w:tcW w:w="4522" w:type="dxa"/>
          </w:tcPr>
          <w:p w:rsidR="00720B81" w:rsidRPr="00F975AD" w:rsidRDefault="00F975AD" w:rsidP="00720B81">
            <w:pPr>
              <w:pStyle w:val="Default"/>
            </w:pPr>
            <w:r w:rsidRPr="00F975AD">
              <w:t>T</w:t>
            </w:r>
            <w:r w:rsidR="00720B81" w:rsidRPr="00F975AD">
              <w:t xml:space="preserve">he benefits of physical activity and exercise and the importance of sleep </w:t>
            </w:r>
          </w:p>
          <w:p w:rsidR="00720B81" w:rsidRPr="00F975AD" w:rsidRDefault="00720B81" w:rsidP="00720B81">
            <w:pPr>
              <w:pStyle w:val="Default"/>
            </w:pPr>
          </w:p>
        </w:tc>
        <w:tc>
          <w:tcPr>
            <w:tcW w:w="4522" w:type="dxa"/>
          </w:tcPr>
          <w:p w:rsidR="0068576A" w:rsidRPr="004F77B8" w:rsidRDefault="004F77B8" w:rsidP="004F77B8">
            <w:pPr>
              <w:pStyle w:val="ListParagraph"/>
              <w:numPr>
                <w:ilvl w:val="0"/>
                <w:numId w:val="7"/>
              </w:numPr>
              <w:rPr>
                <w:color w:val="7030A0"/>
              </w:rPr>
            </w:pPr>
            <w:r w:rsidRPr="008F42B2">
              <w:rPr>
                <w:rFonts w:cstheme="minorHAnsi"/>
                <w:color w:val="7030A0"/>
              </w:rPr>
              <w:t>Gain knowledge and understanding of the different factors which make an individual ‘healthy’.</w:t>
            </w:r>
            <w:r>
              <w:rPr>
                <w:rFonts w:cstheme="minorHAnsi"/>
                <w:color w:val="7030A0"/>
              </w:rPr>
              <w:t xml:space="preserve"> Year 7 Lessons 1-2</w:t>
            </w:r>
          </w:p>
          <w:p w:rsidR="00720B81" w:rsidRPr="0051682B" w:rsidRDefault="0051682B" w:rsidP="004F77B8">
            <w:pPr>
              <w:pStyle w:val="ListParagraph"/>
              <w:numPr>
                <w:ilvl w:val="0"/>
                <w:numId w:val="7"/>
              </w:numPr>
            </w:pPr>
            <w:r w:rsidRPr="0051682B">
              <w:rPr>
                <w:color w:val="0070C0"/>
              </w:rPr>
              <w:t>Ted Talks used in registration about the importance of sleep for teenagers</w:t>
            </w:r>
          </w:p>
        </w:tc>
      </w:tr>
    </w:tbl>
    <w:p w:rsidR="00720B81" w:rsidRDefault="00720B81" w:rsidP="00726C29">
      <w:pPr>
        <w:jc w:val="center"/>
      </w:pPr>
      <w:r>
        <w:rPr>
          <w:sz w:val="16"/>
          <w:szCs w:val="16"/>
        </w:rPr>
        <w:t xml:space="preserve">** Dental health and oral hygiene are not covered explicitly, however, this is being reviewed as we update the programme of study </w:t>
      </w:r>
      <w:r>
        <w:t xml:space="preserve"> </w:t>
      </w:r>
    </w:p>
    <w:p w:rsidR="00F975AD" w:rsidRPr="009A0948" w:rsidRDefault="00F975AD" w:rsidP="00726C29">
      <w:pPr>
        <w:jc w:val="center"/>
        <w:rPr>
          <w:b/>
          <w:sz w:val="24"/>
          <w:szCs w:val="24"/>
          <w:u w:val="single"/>
        </w:rPr>
      </w:pPr>
      <w:r w:rsidRPr="009A0948">
        <w:rPr>
          <w:b/>
          <w:sz w:val="24"/>
          <w:szCs w:val="24"/>
          <w:u w:val="single"/>
        </w:rPr>
        <w:t>Basic First Aid</w:t>
      </w:r>
    </w:p>
    <w:tbl>
      <w:tblPr>
        <w:tblStyle w:val="TableGrid"/>
        <w:tblW w:w="0" w:type="auto"/>
        <w:tblLook w:val="04A0" w:firstRow="1" w:lastRow="0" w:firstColumn="1" w:lastColumn="0" w:noHBand="0" w:noVBand="1"/>
      </w:tblPr>
      <w:tblGrid>
        <w:gridCol w:w="4904"/>
        <w:gridCol w:w="4522"/>
        <w:gridCol w:w="4522"/>
      </w:tblGrid>
      <w:tr w:rsidR="00F975AD" w:rsidTr="00043A2A">
        <w:tc>
          <w:tcPr>
            <w:tcW w:w="4904" w:type="dxa"/>
          </w:tcPr>
          <w:p w:rsidR="00F975AD" w:rsidRPr="00726C29" w:rsidRDefault="00F975AD" w:rsidP="00043A2A">
            <w:pPr>
              <w:rPr>
                <w:b/>
              </w:rPr>
            </w:pPr>
            <w:r w:rsidRPr="00726C29">
              <w:rPr>
                <w:b/>
              </w:rPr>
              <w:t>New Statutory Guidance</w:t>
            </w:r>
          </w:p>
        </w:tc>
        <w:tc>
          <w:tcPr>
            <w:tcW w:w="4522" w:type="dxa"/>
          </w:tcPr>
          <w:p w:rsidR="00F975AD" w:rsidRDefault="00F975AD" w:rsidP="00043A2A">
            <w:pPr>
              <w:rPr>
                <w:b/>
              </w:rPr>
            </w:pPr>
            <w:r>
              <w:rPr>
                <w:b/>
              </w:rPr>
              <w:t>Objectives</w:t>
            </w:r>
          </w:p>
        </w:tc>
        <w:tc>
          <w:tcPr>
            <w:tcW w:w="4522" w:type="dxa"/>
          </w:tcPr>
          <w:p w:rsidR="00F975AD" w:rsidRDefault="00F975AD" w:rsidP="00043A2A">
            <w:pPr>
              <w:rPr>
                <w:b/>
              </w:rPr>
            </w:pPr>
            <w:r>
              <w:rPr>
                <w:b/>
              </w:rPr>
              <w:t>Lesson</w:t>
            </w:r>
          </w:p>
        </w:tc>
      </w:tr>
      <w:tr w:rsidR="00F975AD" w:rsidTr="00043A2A">
        <w:tc>
          <w:tcPr>
            <w:tcW w:w="4904" w:type="dxa"/>
          </w:tcPr>
          <w:p w:rsidR="00F975AD" w:rsidRDefault="00F975AD" w:rsidP="00F975AD">
            <w:pPr>
              <w:pStyle w:val="Default"/>
            </w:pPr>
            <w:r>
              <w:rPr>
                <w:color w:val="auto"/>
              </w:rPr>
              <w:t>B</w:t>
            </w:r>
            <w:r>
              <w:t xml:space="preserve">asic treatment for common injuries </w:t>
            </w:r>
          </w:p>
          <w:p w:rsidR="00F975AD" w:rsidRPr="00F975AD" w:rsidRDefault="00F975AD" w:rsidP="00043A2A">
            <w:pPr>
              <w:rPr>
                <w:sz w:val="24"/>
                <w:szCs w:val="24"/>
              </w:rPr>
            </w:pPr>
          </w:p>
        </w:tc>
        <w:tc>
          <w:tcPr>
            <w:tcW w:w="4522" w:type="dxa"/>
          </w:tcPr>
          <w:p w:rsidR="00F975AD" w:rsidRPr="00F975AD" w:rsidRDefault="00F975AD" w:rsidP="00F975AD">
            <w:pPr>
              <w:pStyle w:val="Default"/>
            </w:pPr>
            <w:r w:rsidRPr="00F975AD">
              <w:t xml:space="preserve">To perform basic first aid and life-saving skills, including cardio-pulmonary resuscitation (CPR) </w:t>
            </w:r>
          </w:p>
          <w:p w:rsidR="00F975AD" w:rsidRPr="00F975AD" w:rsidRDefault="00F975AD" w:rsidP="00043A2A">
            <w:pPr>
              <w:rPr>
                <w:b/>
                <w:sz w:val="24"/>
                <w:szCs w:val="24"/>
              </w:rPr>
            </w:pPr>
          </w:p>
        </w:tc>
        <w:tc>
          <w:tcPr>
            <w:tcW w:w="4522" w:type="dxa"/>
          </w:tcPr>
          <w:p w:rsidR="00F975AD" w:rsidRPr="00603578" w:rsidRDefault="00603578" w:rsidP="009B6F72">
            <w:pPr>
              <w:pStyle w:val="ListParagraph"/>
              <w:numPr>
                <w:ilvl w:val="0"/>
                <w:numId w:val="25"/>
              </w:numPr>
              <w:rPr>
                <w:color w:val="7030A0"/>
              </w:rPr>
            </w:pPr>
            <w:r w:rsidRPr="00603578">
              <w:rPr>
                <w:color w:val="7030A0"/>
              </w:rPr>
              <w:t>Understand how to administer basic first aid and recognise the signs and symptoms of basic injuries Lessons 1-3 in Year 8</w:t>
            </w:r>
          </w:p>
          <w:p w:rsidR="00603578" w:rsidRPr="009B6F72" w:rsidRDefault="00603578" w:rsidP="009B6F72">
            <w:pPr>
              <w:pStyle w:val="ListParagraph"/>
              <w:numPr>
                <w:ilvl w:val="0"/>
                <w:numId w:val="25"/>
              </w:numPr>
              <w:rPr>
                <w:b/>
                <w:color w:val="7030A0"/>
              </w:rPr>
            </w:pPr>
            <w:r w:rsidRPr="00603578">
              <w:rPr>
                <w:color w:val="7030A0"/>
              </w:rPr>
              <w:t>All students in Year 8 complete CPR Certification Lessons 1-3 in Year 8</w:t>
            </w:r>
          </w:p>
        </w:tc>
      </w:tr>
      <w:tr w:rsidR="00F975AD" w:rsidTr="00043A2A">
        <w:tc>
          <w:tcPr>
            <w:tcW w:w="4904" w:type="dxa"/>
          </w:tcPr>
          <w:p w:rsidR="00F975AD" w:rsidRDefault="00F975AD" w:rsidP="00F975AD">
            <w:pPr>
              <w:pStyle w:val="Default"/>
            </w:pPr>
            <w:r>
              <w:rPr>
                <w:color w:val="auto"/>
              </w:rPr>
              <w:lastRenderedPageBreak/>
              <w:t>L</w:t>
            </w:r>
            <w:r>
              <w:t xml:space="preserve">ife-saving skills, including how to administer CPR </w:t>
            </w:r>
          </w:p>
          <w:p w:rsidR="00F975AD" w:rsidRDefault="00F975AD" w:rsidP="00F975AD">
            <w:pPr>
              <w:pStyle w:val="Default"/>
              <w:rPr>
                <w:color w:val="auto"/>
              </w:rPr>
            </w:pPr>
          </w:p>
        </w:tc>
        <w:tc>
          <w:tcPr>
            <w:tcW w:w="4522" w:type="dxa"/>
          </w:tcPr>
          <w:p w:rsidR="00F975AD" w:rsidRPr="00F975AD" w:rsidRDefault="00F975AD" w:rsidP="00F975AD">
            <w:pPr>
              <w:pStyle w:val="Default"/>
            </w:pPr>
            <w:r w:rsidRPr="00F975AD">
              <w:t xml:space="preserve">To perform basic first aid and life-saving skills, including cardio-pulmonary resuscitation (CPR) </w:t>
            </w:r>
          </w:p>
          <w:p w:rsidR="00F975AD" w:rsidRPr="00F975AD" w:rsidRDefault="00F975AD" w:rsidP="00F975AD">
            <w:pPr>
              <w:pStyle w:val="Default"/>
            </w:pPr>
          </w:p>
        </w:tc>
        <w:tc>
          <w:tcPr>
            <w:tcW w:w="4522" w:type="dxa"/>
          </w:tcPr>
          <w:p w:rsidR="00F975AD" w:rsidRPr="00603578" w:rsidRDefault="00603578" w:rsidP="00603578">
            <w:pPr>
              <w:pStyle w:val="ListParagraph"/>
              <w:numPr>
                <w:ilvl w:val="0"/>
                <w:numId w:val="26"/>
              </w:numPr>
            </w:pPr>
            <w:r w:rsidRPr="00603578">
              <w:rPr>
                <w:color w:val="7030A0"/>
              </w:rPr>
              <w:t>All students in Year 8 have CPR doll each and complete CPR each of the lessons in Year 8 1-3.</w:t>
            </w:r>
          </w:p>
          <w:p w:rsidR="00603578" w:rsidRPr="00603578" w:rsidRDefault="00603578" w:rsidP="00603578">
            <w:pPr>
              <w:pStyle w:val="ListParagraph"/>
              <w:numPr>
                <w:ilvl w:val="0"/>
                <w:numId w:val="26"/>
              </w:numPr>
            </w:pPr>
            <w:r>
              <w:rPr>
                <w:color w:val="7030A0"/>
              </w:rPr>
              <w:t>CPR revisited in Year 10.</w:t>
            </w:r>
          </w:p>
        </w:tc>
      </w:tr>
      <w:tr w:rsidR="00F975AD" w:rsidTr="00043A2A">
        <w:tc>
          <w:tcPr>
            <w:tcW w:w="4904" w:type="dxa"/>
          </w:tcPr>
          <w:tbl>
            <w:tblPr>
              <w:tblW w:w="0" w:type="auto"/>
              <w:tblBorders>
                <w:top w:val="nil"/>
                <w:left w:val="nil"/>
                <w:bottom w:val="nil"/>
                <w:right w:val="nil"/>
              </w:tblBorders>
              <w:tblLook w:val="0000" w:firstRow="0" w:lastRow="0" w:firstColumn="0" w:lastColumn="0" w:noHBand="0" w:noVBand="0"/>
            </w:tblPr>
            <w:tblGrid>
              <w:gridCol w:w="4688"/>
            </w:tblGrid>
            <w:tr w:rsidR="00F975AD" w:rsidRPr="00F975AD">
              <w:trPr>
                <w:trHeight w:val="134"/>
              </w:trPr>
              <w:tc>
                <w:tcPr>
                  <w:tcW w:w="0" w:type="auto"/>
                </w:tcPr>
                <w:p w:rsidR="00F975AD" w:rsidRPr="00F975AD" w:rsidRDefault="00F975AD" w:rsidP="00F975AD">
                  <w:pPr>
                    <w:autoSpaceDE w:val="0"/>
                    <w:autoSpaceDN w:val="0"/>
                    <w:adjustRightInd w:val="0"/>
                    <w:spacing w:after="0" w:line="240" w:lineRule="auto"/>
                    <w:rPr>
                      <w:rFonts w:cstheme="minorHAnsi"/>
                      <w:color w:val="000000"/>
                      <w:sz w:val="24"/>
                      <w:szCs w:val="24"/>
                    </w:rPr>
                  </w:pPr>
                  <w:r w:rsidRPr="00F975AD">
                    <w:rPr>
                      <w:rFonts w:cstheme="minorHAnsi"/>
                      <w:sz w:val="24"/>
                      <w:szCs w:val="24"/>
                    </w:rPr>
                    <w:t>T</w:t>
                  </w:r>
                  <w:r w:rsidRPr="00F975AD">
                    <w:rPr>
                      <w:rFonts w:cstheme="minorHAnsi"/>
                      <w:color w:val="000000"/>
                      <w:sz w:val="24"/>
                      <w:szCs w:val="24"/>
                    </w:rPr>
                    <w:t xml:space="preserve">he purpose of defibrillators and when one might be needed </w:t>
                  </w:r>
                </w:p>
                <w:p w:rsidR="00F975AD" w:rsidRPr="00F975AD" w:rsidRDefault="00F975AD" w:rsidP="00F975AD">
                  <w:pPr>
                    <w:autoSpaceDE w:val="0"/>
                    <w:autoSpaceDN w:val="0"/>
                    <w:adjustRightInd w:val="0"/>
                    <w:spacing w:after="0" w:line="240" w:lineRule="auto"/>
                    <w:rPr>
                      <w:rFonts w:ascii="Open Sans Light" w:hAnsi="Open Sans Light" w:cs="Open Sans Light"/>
                      <w:color w:val="000000"/>
                      <w:sz w:val="24"/>
                      <w:szCs w:val="24"/>
                    </w:rPr>
                  </w:pPr>
                </w:p>
              </w:tc>
            </w:tr>
            <w:tr w:rsidR="00F975AD" w:rsidRPr="00F975AD">
              <w:trPr>
                <w:trHeight w:val="284"/>
              </w:trPr>
              <w:tc>
                <w:tcPr>
                  <w:tcW w:w="0" w:type="auto"/>
                </w:tcPr>
                <w:p w:rsidR="00F975AD" w:rsidRPr="00F975AD" w:rsidRDefault="00F975AD" w:rsidP="00F975AD">
                  <w:pPr>
                    <w:autoSpaceDE w:val="0"/>
                    <w:autoSpaceDN w:val="0"/>
                    <w:adjustRightInd w:val="0"/>
                    <w:spacing w:after="0" w:line="240" w:lineRule="auto"/>
                    <w:rPr>
                      <w:rFonts w:ascii="Open Sans Light" w:hAnsi="Open Sans Light" w:cs="Open Sans Light"/>
                      <w:color w:val="000000"/>
                      <w:sz w:val="28"/>
                      <w:szCs w:val="28"/>
                    </w:rPr>
                  </w:pPr>
                </w:p>
              </w:tc>
            </w:tr>
          </w:tbl>
          <w:p w:rsidR="00F975AD" w:rsidRDefault="00F975AD" w:rsidP="00F975AD">
            <w:pPr>
              <w:pStyle w:val="Default"/>
              <w:rPr>
                <w:color w:val="auto"/>
              </w:rPr>
            </w:pPr>
          </w:p>
        </w:tc>
        <w:tc>
          <w:tcPr>
            <w:tcW w:w="4522" w:type="dxa"/>
          </w:tcPr>
          <w:p w:rsidR="00F975AD" w:rsidRPr="00F975AD" w:rsidRDefault="00F975AD" w:rsidP="00F975AD">
            <w:pPr>
              <w:pStyle w:val="Default"/>
            </w:pPr>
            <w:r w:rsidRPr="00F975AD">
              <w:t xml:space="preserve">How to find sources of emergency help and how to perform emergency first aid, including cardio-pulmonary resuscitation (CPR) </w:t>
            </w:r>
          </w:p>
          <w:p w:rsidR="00F975AD" w:rsidRPr="00F975AD" w:rsidRDefault="00F975AD" w:rsidP="00F975AD">
            <w:pPr>
              <w:pStyle w:val="Default"/>
            </w:pPr>
          </w:p>
        </w:tc>
        <w:tc>
          <w:tcPr>
            <w:tcW w:w="4522" w:type="dxa"/>
          </w:tcPr>
          <w:p w:rsidR="00F975AD" w:rsidRPr="00603578" w:rsidRDefault="00603578" w:rsidP="00603578">
            <w:pPr>
              <w:pStyle w:val="ListParagraph"/>
              <w:numPr>
                <w:ilvl w:val="0"/>
                <w:numId w:val="27"/>
              </w:numPr>
            </w:pPr>
            <w:r w:rsidRPr="00603578">
              <w:rPr>
                <w:color w:val="7030A0"/>
              </w:rPr>
              <w:t>Defibrillator training for Year 8s Lessons 1-3</w:t>
            </w:r>
          </w:p>
          <w:p w:rsidR="00603578" w:rsidRPr="00603578" w:rsidRDefault="00603578" w:rsidP="00603578">
            <w:pPr>
              <w:pStyle w:val="ListParagraph"/>
              <w:numPr>
                <w:ilvl w:val="0"/>
                <w:numId w:val="27"/>
              </w:numPr>
            </w:pPr>
            <w:r>
              <w:rPr>
                <w:color w:val="00B050"/>
              </w:rPr>
              <w:t>Defibrillator training for all staff every year</w:t>
            </w:r>
          </w:p>
          <w:p w:rsidR="00603578" w:rsidRPr="00603578" w:rsidRDefault="00603578" w:rsidP="00603578">
            <w:pPr>
              <w:pStyle w:val="ListParagraph"/>
              <w:numPr>
                <w:ilvl w:val="0"/>
                <w:numId w:val="27"/>
              </w:numPr>
            </w:pPr>
            <w:r>
              <w:rPr>
                <w:color w:val="00B050"/>
              </w:rPr>
              <w:t>Fully trained first aiders as staff in school</w:t>
            </w:r>
          </w:p>
        </w:tc>
      </w:tr>
    </w:tbl>
    <w:p w:rsidR="00F975AD" w:rsidRDefault="00F975AD" w:rsidP="00726C29">
      <w:pPr>
        <w:jc w:val="center"/>
        <w:rPr>
          <w:b/>
          <w:sz w:val="24"/>
          <w:szCs w:val="24"/>
        </w:rPr>
      </w:pPr>
    </w:p>
    <w:p w:rsidR="00F975AD" w:rsidRPr="009A0948" w:rsidRDefault="00F975AD" w:rsidP="00726C29">
      <w:pPr>
        <w:jc w:val="center"/>
        <w:rPr>
          <w:b/>
          <w:sz w:val="24"/>
          <w:szCs w:val="24"/>
          <w:u w:val="single"/>
        </w:rPr>
      </w:pPr>
      <w:r w:rsidRPr="009A0948">
        <w:rPr>
          <w:b/>
          <w:sz w:val="24"/>
          <w:szCs w:val="24"/>
          <w:u w:val="single"/>
        </w:rPr>
        <w:t>Changing Adolescent Body</w:t>
      </w:r>
    </w:p>
    <w:tbl>
      <w:tblPr>
        <w:tblStyle w:val="TableGrid"/>
        <w:tblW w:w="0" w:type="auto"/>
        <w:tblLook w:val="04A0" w:firstRow="1" w:lastRow="0" w:firstColumn="1" w:lastColumn="0" w:noHBand="0" w:noVBand="1"/>
      </w:tblPr>
      <w:tblGrid>
        <w:gridCol w:w="4904"/>
        <w:gridCol w:w="4522"/>
        <w:gridCol w:w="4522"/>
      </w:tblGrid>
      <w:tr w:rsidR="00F975AD" w:rsidTr="00043A2A">
        <w:tc>
          <w:tcPr>
            <w:tcW w:w="4904" w:type="dxa"/>
          </w:tcPr>
          <w:p w:rsidR="00F975AD" w:rsidRPr="00726C29" w:rsidRDefault="00F975AD" w:rsidP="00043A2A">
            <w:pPr>
              <w:rPr>
                <w:b/>
              </w:rPr>
            </w:pPr>
            <w:r w:rsidRPr="00726C29">
              <w:rPr>
                <w:b/>
              </w:rPr>
              <w:t>New Statutory Guidance</w:t>
            </w:r>
          </w:p>
        </w:tc>
        <w:tc>
          <w:tcPr>
            <w:tcW w:w="4522" w:type="dxa"/>
          </w:tcPr>
          <w:p w:rsidR="00F975AD" w:rsidRDefault="00F975AD" w:rsidP="00043A2A">
            <w:pPr>
              <w:rPr>
                <w:b/>
              </w:rPr>
            </w:pPr>
            <w:r>
              <w:rPr>
                <w:b/>
              </w:rPr>
              <w:t>Objectives</w:t>
            </w:r>
          </w:p>
        </w:tc>
        <w:tc>
          <w:tcPr>
            <w:tcW w:w="4522" w:type="dxa"/>
          </w:tcPr>
          <w:p w:rsidR="00F975AD" w:rsidRDefault="00F975AD" w:rsidP="00043A2A">
            <w:pPr>
              <w:rPr>
                <w:b/>
              </w:rPr>
            </w:pPr>
            <w:r>
              <w:rPr>
                <w:b/>
              </w:rPr>
              <w:t>Lesson</w:t>
            </w:r>
          </w:p>
        </w:tc>
      </w:tr>
      <w:tr w:rsidR="00F975AD" w:rsidTr="00043A2A">
        <w:tc>
          <w:tcPr>
            <w:tcW w:w="4904" w:type="dxa"/>
          </w:tcPr>
          <w:p w:rsidR="00F975AD" w:rsidRDefault="00F975AD" w:rsidP="00F975AD">
            <w:pPr>
              <w:pStyle w:val="Default"/>
            </w:pPr>
            <w:r>
              <w:rPr>
                <w:color w:val="auto"/>
              </w:rPr>
              <w:t>K</w:t>
            </w:r>
            <w:r>
              <w:t xml:space="preserve">ey facts about puberty, the changing adolescent body and menstrual wellbeing </w:t>
            </w:r>
          </w:p>
          <w:p w:rsidR="00F975AD" w:rsidRPr="00F975AD" w:rsidRDefault="00F975AD" w:rsidP="00043A2A">
            <w:pPr>
              <w:rPr>
                <w:sz w:val="24"/>
                <w:szCs w:val="24"/>
              </w:rPr>
            </w:pPr>
          </w:p>
        </w:tc>
        <w:tc>
          <w:tcPr>
            <w:tcW w:w="4522" w:type="dxa"/>
          </w:tcPr>
          <w:p w:rsidR="00F975AD" w:rsidRPr="00F975AD" w:rsidRDefault="00F975AD" w:rsidP="00F975AD">
            <w:pPr>
              <w:pStyle w:val="Default"/>
            </w:pPr>
            <w:r>
              <w:t>T</w:t>
            </w:r>
            <w:r w:rsidRPr="00F975AD">
              <w:t xml:space="preserve">o manage growth and change as normal parts of growing up (including consolidation and reinforcement of Key Stage 2 learning on puberty, human reproduction, pregnancy and the physical and emotional changes of adolescence) </w:t>
            </w:r>
          </w:p>
          <w:p w:rsidR="00F975AD" w:rsidRPr="00F975AD" w:rsidRDefault="00F975AD" w:rsidP="00043A2A">
            <w:pPr>
              <w:rPr>
                <w:b/>
                <w:sz w:val="24"/>
                <w:szCs w:val="24"/>
              </w:rPr>
            </w:pPr>
          </w:p>
        </w:tc>
        <w:tc>
          <w:tcPr>
            <w:tcW w:w="4522" w:type="dxa"/>
          </w:tcPr>
          <w:p w:rsidR="00794A7B" w:rsidRPr="00794A7B" w:rsidRDefault="00794A7B" w:rsidP="00794A7B">
            <w:pPr>
              <w:pStyle w:val="ListParagraph"/>
              <w:numPr>
                <w:ilvl w:val="0"/>
                <w:numId w:val="23"/>
              </w:numPr>
              <w:rPr>
                <w:rFonts w:cstheme="minorHAnsi"/>
                <w:color w:val="7030A0"/>
              </w:rPr>
            </w:pPr>
            <w:r w:rsidRPr="00794A7B">
              <w:rPr>
                <w:rFonts w:cstheme="minorHAnsi"/>
                <w:color w:val="7030A0"/>
              </w:rPr>
              <w:t xml:space="preserve">Acknowledge that we are all individual and those differences are good.  To appreciate the different </w:t>
            </w:r>
            <w:proofErr w:type="gramStart"/>
            <w:r w:rsidRPr="00794A7B">
              <w:rPr>
                <w:rFonts w:cstheme="minorHAnsi"/>
                <w:color w:val="7030A0"/>
              </w:rPr>
              <w:t>feelings</w:t>
            </w:r>
            <w:proofErr w:type="gramEnd"/>
            <w:r w:rsidRPr="00794A7B">
              <w:rPr>
                <w:rFonts w:cstheme="minorHAnsi"/>
                <w:color w:val="7030A0"/>
              </w:rPr>
              <w:t xml:space="preserve"> we have as we begin puberty and the body changes which occur for both boys and girls. </w:t>
            </w:r>
            <w:r>
              <w:rPr>
                <w:rFonts w:cstheme="minorHAnsi"/>
                <w:color w:val="7030A0"/>
              </w:rPr>
              <w:t>Year 7 Lessons 8-11</w:t>
            </w:r>
          </w:p>
          <w:p w:rsidR="00F975AD" w:rsidRDefault="00F975AD" w:rsidP="00794A7B">
            <w:pPr>
              <w:rPr>
                <w:b/>
              </w:rPr>
            </w:pPr>
          </w:p>
        </w:tc>
      </w:tr>
      <w:tr w:rsidR="00F975AD" w:rsidTr="00043A2A">
        <w:tc>
          <w:tcPr>
            <w:tcW w:w="4904" w:type="dxa"/>
          </w:tcPr>
          <w:p w:rsidR="00F975AD" w:rsidRDefault="00F975AD" w:rsidP="00F975AD">
            <w:pPr>
              <w:pStyle w:val="Default"/>
            </w:pPr>
            <w:r>
              <w:t xml:space="preserve">The main changes which take place in males and females, and the implications for emotional and physical health </w:t>
            </w:r>
          </w:p>
          <w:p w:rsidR="00F975AD" w:rsidRDefault="00F975AD" w:rsidP="00F975AD">
            <w:pPr>
              <w:pStyle w:val="Default"/>
              <w:rPr>
                <w:color w:val="auto"/>
              </w:rPr>
            </w:pPr>
          </w:p>
        </w:tc>
        <w:tc>
          <w:tcPr>
            <w:tcW w:w="4522" w:type="dxa"/>
          </w:tcPr>
          <w:p w:rsidR="00F975AD" w:rsidRPr="00794A7B" w:rsidRDefault="00F975AD" w:rsidP="00F975AD">
            <w:pPr>
              <w:pStyle w:val="Default"/>
            </w:pPr>
            <w:r>
              <w:t>T</w:t>
            </w:r>
            <w:r w:rsidRPr="00F975AD">
              <w:t xml:space="preserve">o manage growth and change as normal parts of growing up (including consolidation and reinforcement of Key Stage 2 learning on puberty, human reproduction, pregnancy and the physical and emotional changes of adolescence) </w:t>
            </w:r>
          </w:p>
        </w:tc>
        <w:tc>
          <w:tcPr>
            <w:tcW w:w="4522" w:type="dxa"/>
          </w:tcPr>
          <w:p w:rsidR="00794A7B" w:rsidRPr="00794A7B" w:rsidRDefault="00794A7B" w:rsidP="00794A7B">
            <w:pPr>
              <w:pStyle w:val="ListParagraph"/>
              <w:numPr>
                <w:ilvl w:val="0"/>
                <w:numId w:val="23"/>
              </w:numPr>
              <w:rPr>
                <w:rFonts w:cstheme="minorHAnsi"/>
                <w:color w:val="7030A0"/>
              </w:rPr>
            </w:pPr>
            <w:r w:rsidRPr="00794A7B">
              <w:rPr>
                <w:rFonts w:cstheme="minorHAnsi"/>
                <w:color w:val="7030A0"/>
              </w:rPr>
              <w:t>Develop understanding and knowledge of menstruation, - discuss types of sanitary protection</w:t>
            </w:r>
            <w:r>
              <w:rPr>
                <w:rFonts w:cstheme="minorHAnsi"/>
                <w:color w:val="7030A0"/>
              </w:rPr>
              <w:t xml:space="preserve"> Year 7 Lessons 8-11</w:t>
            </w:r>
          </w:p>
          <w:p w:rsidR="00F975AD" w:rsidRPr="00794A7B" w:rsidRDefault="00F975AD" w:rsidP="00794A7B">
            <w:pPr>
              <w:pStyle w:val="ListParagraph"/>
              <w:rPr>
                <w:b/>
              </w:rPr>
            </w:pPr>
          </w:p>
        </w:tc>
      </w:tr>
    </w:tbl>
    <w:p w:rsidR="00F975AD" w:rsidRDefault="00F975AD" w:rsidP="00726C29">
      <w:pPr>
        <w:jc w:val="center"/>
        <w:rPr>
          <w:b/>
          <w:sz w:val="24"/>
          <w:szCs w:val="24"/>
        </w:rPr>
      </w:pPr>
    </w:p>
    <w:p w:rsidR="00821930" w:rsidRDefault="00821930" w:rsidP="00726C29">
      <w:pPr>
        <w:jc w:val="center"/>
        <w:rPr>
          <w:b/>
          <w:sz w:val="24"/>
          <w:szCs w:val="24"/>
        </w:rPr>
      </w:pPr>
    </w:p>
    <w:p w:rsidR="00F975AD" w:rsidRPr="009A0948" w:rsidRDefault="00413BE4" w:rsidP="00726C29">
      <w:pPr>
        <w:jc w:val="center"/>
        <w:rPr>
          <w:b/>
          <w:sz w:val="24"/>
          <w:szCs w:val="24"/>
          <w:u w:val="single"/>
        </w:rPr>
      </w:pPr>
      <w:r w:rsidRPr="009A0948">
        <w:rPr>
          <w:b/>
          <w:sz w:val="24"/>
          <w:szCs w:val="24"/>
          <w:u w:val="single"/>
        </w:rPr>
        <w:lastRenderedPageBreak/>
        <w:t>Relationships and Sex Education</w:t>
      </w:r>
    </w:p>
    <w:p w:rsidR="00413BE4" w:rsidRPr="009A0948" w:rsidRDefault="00413BE4" w:rsidP="00726C29">
      <w:pPr>
        <w:jc w:val="center"/>
        <w:rPr>
          <w:b/>
          <w:sz w:val="24"/>
          <w:szCs w:val="24"/>
          <w:u w:val="single"/>
        </w:rPr>
      </w:pPr>
      <w:r w:rsidRPr="009A0948">
        <w:rPr>
          <w:b/>
          <w:sz w:val="24"/>
          <w:szCs w:val="24"/>
          <w:u w:val="single"/>
        </w:rPr>
        <w:t>Families</w:t>
      </w:r>
    </w:p>
    <w:tbl>
      <w:tblPr>
        <w:tblStyle w:val="TableGrid"/>
        <w:tblW w:w="0" w:type="auto"/>
        <w:tblLook w:val="04A0" w:firstRow="1" w:lastRow="0" w:firstColumn="1" w:lastColumn="0" w:noHBand="0" w:noVBand="1"/>
      </w:tblPr>
      <w:tblGrid>
        <w:gridCol w:w="4904"/>
        <w:gridCol w:w="4522"/>
        <w:gridCol w:w="4522"/>
      </w:tblGrid>
      <w:tr w:rsidR="00413BE4" w:rsidTr="00043A2A">
        <w:tc>
          <w:tcPr>
            <w:tcW w:w="4904" w:type="dxa"/>
          </w:tcPr>
          <w:p w:rsidR="00413BE4" w:rsidRPr="00726C29" w:rsidRDefault="00413BE4" w:rsidP="00043A2A">
            <w:pPr>
              <w:rPr>
                <w:b/>
              </w:rPr>
            </w:pPr>
            <w:r w:rsidRPr="00726C29">
              <w:rPr>
                <w:b/>
              </w:rPr>
              <w:t>New Statutory Guidance</w:t>
            </w:r>
          </w:p>
        </w:tc>
        <w:tc>
          <w:tcPr>
            <w:tcW w:w="4522" w:type="dxa"/>
          </w:tcPr>
          <w:p w:rsidR="00413BE4" w:rsidRDefault="00413BE4" w:rsidP="00043A2A">
            <w:pPr>
              <w:rPr>
                <w:b/>
              </w:rPr>
            </w:pPr>
            <w:r>
              <w:rPr>
                <w:b/>
              </w:rPr>
              <w:t>Objectives</w:t>
            </w:r>
          </w:p>
        </w:tc>
        <w:tc>
          <w:tcPr>
            <w:tcW w:w="4522" w:type="dxa"/>
          </w:tcPr>
          <w:p w:rsidR="00413BE4" w:rsidRDefault="00413BE4" w:rsidP="00043A2A">
            <w:pPr>
              <w:rPr>
                <w:b/>
              </w:rPr>
            </w:pPr>
            <w:r>
              <w:rPr>
                <w:b/>
              </w:rPr>
              <w:t>Lesson</w:t>
            </w:r>
          </w:p>
        </w:tc>
      </w:tr>
      <w:tr w:rsidR="00413BE4" w:rsidTr="00043A2A">
        <w:tc>
          <w:tcPr>
            <w:tcW w:w="4904" w:type="dxa"/>
          </w:tcPr>
          <w:p w:rsidR="00413BE4" w:rsidRPr="00413BE4" w:rsidRDefault="00413BE4" w:rsidP="00413BE4">
            <w:pPr>
              <w:pStyle w:val="Default"/>
            </w:pPr>
            <w:r w:rsidRPr="00413BE4">
              <w:rPr>
                <w:color w:val="auto"/>
              </w:rPr>
              <w:t>T</w:t>
            </w:r>
            <w:r w:rsidRPr="00413BE4">
              <w:t xml:space="preserve">hat there are different types of committed, stable relationships. </w:t>
            </w:r>
          </w:p>
          <w:p w:rsidR="00413BE4" w:rsidRPr="00413BE4" w:rsidRDefault="00413BE4" w:rsidP="00043A2A">
            <w:pPr>
              <w:rPr>
                <w:b/>
                <w:sz w:val="24"/>
                <w:szCs w:val="24"/>
              </w:rPr>
            </w:pPr>
          </w:p>
        </w:tc>
        <w:tc>
          <w:tcPr>
            <w:tcW w:w="4522" w:type="dxa"/>
          </w:tcPr>
          <w:p w:rsidR="00413BE4" w:rsidRPr="00413BE4" w:rsidRDefault="00413BE4" w:rsidP="00413BE4">
            <w:pPr>
              <w:pStyle w:val="Default"/>
            </w:pPr>
            <w:r w:rsidRPr="00413BE4">
              <w:t xml:space="preserve">Different types of relationships, including those within families, friendships, romantic or intimate relationships and the factors that can affect these (including age, gender, power and interests) </w:t>
            </w:r>
          </w:p>
          <w:p w:rsidR="00413BE4" w:rsidRPr="00413BE4" w:rsidRDefault="00413BE4" w:rsidP="00043A2A">
            <w:pPr>
              <w:rPr>
                <w:b/>
                <w:sz w:val="24"/>
                <w:szCs w:val="24"/>
              </w:rPr>
            </w:pPr>
          </w:p>
          <w:p w:rsidR="00413BE4" w:rsidRPr="00413BE4" w:rsidRDefault="00413BE4" w:rsidP="00413BE4">
            <w:pPr>
              <w:pStyle w:val="Default"/>
              <w:rPr>
                <w:b/>
              </w:rPr>
            </w:pPr>
          </w:p>
        </w:tc>
        <w:tc>
          <w:tcPr>
            <w:tcW w:w="4522" w:type="dxa"/>
          </w:tcPr>
          <w:p w:rsidR="00413BE4" w:rsidRDefault="00195658" w:rsidP="00195658">
            <w:pPr>
              <w:pStyle w:val="ListParagraph"/>
              <w:numPr>
                <w:ilvl w:val="0"/>
                <w:numId w:val="23"/>
              </w:numPr>
              <w:rPr>
                <w:color w:val="7030A0"/>
              </w:rPr>
            </w:pPr>
            <w:r>
              <w:rPr>
                <w:color w:val="7030A0"/>
              </w:rPr>
              <w:t>LGBT Year 8 Lessons 15-16</w:t>
            </w:r>
          </w:p>
          <w:p w:rsidR="00FF549D" w:rsidRDefault="00FF549D" w:rsidP="00195658">
            <w:pPr>
              <w:pStyle w:val="ListParagraph"/>
              <w:numPr>
                <w:ilvl w:val="0"/>
                <w:numId w:val="23"/>
              </w:numPr>
              <w:rPr>
                <w:color w:val="7030A0"/>
              </w:rPr>
            </w:pPr>
            <w:r>
              <w:rPr>
                <w:color w:val="7030A0"/>
              </w:rPr>
              <w:t>Year 9 Healthy Relationships and the different types of relationships</w:t>
            </w:r>
          </w:p>
          <w:p w:rsidR="00FF549D" w:rsidRPr="00195658" w:rsidRDefault="00FF549D" w:rsidP="00195658">
            <w:pPr>
              <w:pStyle w:val="ListParagraph"/>
              <w:numPr>
                <w:ilvl w:val="0"/>
                <w:numId w:val="23"/>
              </w:numPr>
              <w:rPr>
                <w:color w:val="7030A0"/>
              </w:rPr>
            </w:pPr>
            <w:r>
              <w:rPr>
                <w:color w:val="7030A0"/>
              </w:rPr>
              <w:t>Year 9: Healthy Relationships – Domestic Abuse</w:t>
            </w:r>
          </w:p>
        </w:tc>
      </w:tr>
      <w:tr w:rsidR="00413BE4" w:rsidTr="00043A2A">
        <w:tc>
          <w:tcPr>
            <w:tcW w:w="4904" w:type="dxa"/>
          </w:tcPr>
          <w:p w:rsidR="00413BE4" w:rsidRPr="00413BE4" w:rsidRDefault="00413BE4" w:rsidP="00413BE4">
            <w:pPr>
              <w:pStyle w:val="Default"/>
            </w:pPr>
            <w:r w:rsidRPr="00413BE4">
              <w:rPr>
                <w:color w:val="auto"/>
              </w:rPr>
              <w:t>H</w:t>
            </w:r>
            <w:r w:rsidRPr="00413BE4">
              <w:t xml:space="preserve">ow these relationships might contribute to human happiness and their importance for bringing up children </w:t>
            </w:r>
          </w:p>
          <w:p w:rsidR="00413BE4" w:rsidRPr="00413BE4" w:rsidRDefault="00413BE4" w:rsidP="00413BE4">
            <w:pPr>
              <w:pStyle w:val="Default"/>
              <w:rPr>
                <w:color w:val="auto"/>
              </w:rPr>
            </w:pPr>
          </w:p>
        </w:tc>
        <w:tc>
          <w:tcPr>
            <w:tcW w:w="4522" w:type="dxa"/>
          </w:tcPr>
          <w:p w:rsidR="00413BE4" w:rsidRPr="00413BE4" w:rsidRDefault="00413BE4" w:rsidP="00413BE4">
            <w:pPr>
              <w:pStyle w:val="Default"/>
            </w:pPr>
            <w:r w:rsidRPr="00413BE4">
              <w:t xml:space="preserve">The nature and importance of marriage, civil partnerships and other stable, long-term relationships for family life and bringing up children </w:t>
            </w:r>
          </w:p>
          <w:p w:rsidR="00413BE4" w:rsidRPr="00413BE4" w:rsidRDefault="00413BE4" w:rsidP="00413BE4">
            <w:pPr>
              <w:pStyle w:val="Default"/>
            </w:pPr>
          </w:p>
        </w:tc>
        <w:tc>
          <w:tcPr>
            <w:tcW w:w="4522" w:type="dxa"/>
          </w:tcPr>
          <w:p w:rsidR="00413BE4" w:rsidRPr="003E781C" w:rsidRDefault="00195658" w:rsidP="00195658">
            <w:pPr>
              <w:pStyle w:val="ListParagraph"/>
              <w:numPr>
                <w:ilvl w:val="0"/>
                <w:numId w:val="23"/>
              </w:numPr>
              <w:rPr>
                <w:b/>
              </w:rPr>
            </w:pPr>
            <w:r w:rsidRPr="00195658">
              <w:rPr>
                <w:color w:val="7030A0"/>
              </w:rPr>
              <w:t>LGBT Year 8 Lessons 15-16</w:t>
            </w:r>
          </w:p>
          <w:p w:rsidR="003E781C" w:rsidRPr="003E781C" w:rsidRDefault="003E781C" w:rsidP="00195658">
            <w:pPr>
              <w:pStyle w:val="ListParagraph"/>
              <w:numPr>
                <w:ilvl w:val="0"/>
                <w:numId w:val="23"/>
              </w:numPr>
              <w:rPr>
                <w:b/>
              </w:rPr>
            </w:pPr>
            <w:r>
              <w:rPr>
                <w:color w:val="7030A0"/>
              </w:rPr>
              <w:t>Year 8 Healthy Relationships</w:t>
            </w:r>
          </w:p>
          <w:p w:rsidR="003E781C" w:rsidRPr="00195658" w:rsidRDefault="003E781C" w:rsidP="00195658">
            <w:pPr>
              <w:pStyle w:val="ListParagraph"/>
              <w:numPr>
                <w:ilvl w:val="0"/>
                <w:numId w:val="23"/>
              </w:numPr>
              <w:rPr>
                <w:b/>
              </w:rPr>
            </w:pPr>
            <w:r>
              <w:rPr>
                <w:color w:val="7030A0"/>
              </w:rPr>
              <w:t>Year 8 bringing up children</w:t>
            </w:r>
          </w:p>
        </w:tc>
      </w:tr>
      <w:tr w:rsidR="00413BE4" w:rsidTr="00043A2A">
        <w:tc>
          <w:tcPr>
            <w:tcW w:w="4904" w:type="dxa"/>
          </w:tcPr>
          <w:p w:rsidR="00413BE4" w:rsidRPr="00413BE4" w:rsidRDefault="00413BE4" w:rsidP="00413BE4">
            <w:pPr>
              <w:pStyle w:val="Default"/>
            </w:pPr>
            <w:r w:rsidRPr="00413BE4">
              <w:rPr>
                <w:color w:val="auto"/>
              </w:rPr>
              <w:t>W</w:t>
            </w:r>
            <w:r w:rsidRPr="00413BE4">
              <w:t xml:space="preserve">hat marriage is*, including its legal status e.g. that marriage carries legal rights and protections not available to couples who are cohabiting or who have married, for example, in an unregistered religious ceremony </w:t>
            </w:r>
          </w:p>
          <w:p w:rsidR="00413BE4" w:rsidRPr="00413BE4" w:rsidRDefault="00413BE4" w:rsidP="00413BE4">
            <w:pPr>
              <w:pStyle w:val="Default"/>
              <w:rPr>
                <w:color w:val="auto"/>
              </w:rPr>
            </w:pPr>
          </w:p>
        </w:tc>
        <w:tc>
          <w:tcPr>
            <w:tcW w:w="4522" w:type="dxa"/>
          </w:tcPr>
          <w:p w:rsidR="00413BE4" w:rsidRPr="00413BE4" w:rsidRDefault="00413BE4" w:rsidP="00413BE4">
            <w:pPr>
              <w:pStyle w:val="Default"/>
            </w:pPr>
            <w:r w:rsidRPr="00413BE4">
              <w:t xml:space="preserve">The nature and importance of marriage, civil partnerships and other stable, long-term relationships for family life and bringing up children </w:t>
            </w:r>
          </w:p>
          <w:p w:rsidR="00413BE4" w:rsidRPr="00413BE4" w:rsidRDefault="00413BE4" w:rsidP="00413BE4">
            <w:pPr>
              <w:pStyle w:val="Default"/>
            </w:pPr>
          </w:p>
        </w:tc>
        <w:tc>
          <w:tcPr>
            <w:tcW w:w="4522" w:type="dxa"/>
          </w:tcPr>
          <w:p w:rsidR="00413BE4" w:rsidRPr="003E781C" w:rsidRDefault="00195658" w:rsidP="00195658">
            <w:pPr>
              <w:pStyle w:val="ListParagraph"/>
              <w:numPr>
                <w:ilvl w:val="0"/>
                <w:numId w:val="23"/>
              </w:numPr>
              <w:rPr>
                <w:b/>
              </w:rPr>
            </w:pPr>
            <w:r w:rsidRPr="00195658">
              <w:rPr>
                <w:color w:val="7030A0"/>
              </w:rPr>
              <w:t>LGBT Year 8 Lessons 15-16</w:t>
            </w:r>
          </w:p>
          <w:p w:rsidR="003E781C" w:rsidRPr="003E781C" w:rsidRDefault="003E781C" w:rsidP="00195658">
            <w:pPr>
              <w:pStyle w:val="ListParagraph"/>
              <w:numPr>
                <w:ilvl w:val="0"/>
                <w:numId w:val="23"/>
              </w:numPr>
              <w:rPr>
                <w:b/>
              </w:rPr>
            </w:pPr>
            <w:r>
              <w:rPr>
                <w:color w:val="7030A0"/>
              </w:rPr>
              <w:t>Year 11 Healthy Relationships</w:t>
            </w:r>
          </w:p>
          <w:p w:rsidR="003E781C" w:rsidRPr="00195658" w:rsidRDefault="003E781C" w:rsidP="00195658">
            <w:pPr>
              <w:pStyle w:val="ListParagraph"/>
              <w:numPr>
                <w:ilvl w:val="0"/>
                <w:numId w:val="23"/>
              </w:numPr>
              <w:rPr>
                <w:b/>
              </w:rPr>
            </w:pPr>
            <w:r>
              <w:rPr>
                <w:color w:val="7030A0"/>
              </w:rPr>
              <w:t>RE – The importance of marriage, civil partnerships and long term relationships when bringing up children</w:t>
            </w:r>
          </w:p>
        </w:tc>
      </w:tr>
      <w:tr w:rsidR="00413BE4" w:rsidTr="00043A2A">
        <w:tc>
          <w:tcPr>
            <w:tcW w:w="4904" w:type="dxa"/>
          </w:tcPr>
          <w:p w:rsidR="00413BE4" w:rsidRPr="00413BE4" w:rsidRDefault="00413BE4" w:rsidP="00413BE4">
            <w:pPr>
              <w:pStyle w:val="Default"/>
            </w:pPr>
            <w:r w:rsidRPr="00413BE4">
              <w:t xml:space="preserve">Why marriage is an important relationship choice for many couples and why it must be freely entered into </w:t>
            </w:r>
          </w:p>
          <w:p w:rsidR="00413BE4" w:rsidRPr="00413BE4" w:rsidRDefault="00413BE4" w:rsidP="00413BE4">
            <w:pPr>
              <w:pStyle w:val="Default"/>
              <w:rPr>
                <w:color w:val="auto"/>
              </w:rPr>
            </w:pPr>
          </w:p>
        </w:tc>
        <w:tc>
          <w:tcPr>
            <w:tcW w:w="4522" w:type="dxa"/>
          </w:tcPr>
          <w:p w:rsidR="00413BE4" w:rsidRPr="00413BE4" w:rsidRDefault="00413BE4" w:rsidP="00413BE4">
            <w:pPr>
              <w:pStyle w:val="Default"/>
            </w:pPr>
            <w:r w:rsidRPr="00413BE4">
              <w:t xml:space="preserve">That living together, marriage and civil partnerships are ways that people freely and without coercion, demonstrate their commitment to each other </w:t>
            </w:r>
          </w:p>
          <w:p w:rsidR="00413BE4" w:rsidRPr="00413BE4" w:rsidRDefault="00413BE4" w:rsidP="00413BE4">
            <w:pPr>
              <w:pStyle w:val="Default"/>
            </w:pPr>
          </w:p>
        </w:tc>
        <w:tc>
          <w:tcPr>
            <w:tcW w:w="4522" w:type="dxa"/>
          </w:tcPr>
          <w:p w:rsidR="00413BE4" w:rsidRPr="00845D09" w:rsidRDefault="006132B9" w:rsidP="006132B9">
            <w:pPr>
              <w:pStyle w:val="ListParagraph"/>
              <w:numPr>
                <w:ilvl w:val="0"/>
                <w:numId w:val="23"/>
              </w:numPr>
            </w:pPr>
            <w:r w:rsidRPr="006132B9">
              <w:rPr>
                <w:color w:val="7030A0"/>
              </w:rPr>
              <w:t>Year 7 Healthy Relationships Lessons</w:t>
            </w:r>
          </w:p>
          <w:p w:rsidR="00845D09" w:rsidRPr="006132B9" w:rsidRDefault="00845D09" w:rsidP="006132B9">
            <w:pPr>
              <w:pStyle w:val="ListParagraph"/>
              <w:numPr>
                <w:ilvl w:val="0"/>
                <w:numId w:val="23"/>
              </w:numPr>
            </w:pPr>
            <w:r>
              <w:rPr>
                <w:color w:val="7030A0"/>
              </w:rPr>
              <w:t>RE Lessons on importance of marriage</w:t>
            </w:r>
          </w:p>
        </w:tc>
      </w:tr>
      <w:tr w:rsidR="00413BE4" w:rsidTr="00043A2A">
        <w:tc>
          <w:tcPr>
            <w:tcW w:w="4904" w:type="dxa"/>
          </w:tcPr>
          <w:p w:rsidR="00413BE4" w:rsidRPr="00413BE4" w:rsidRDefault="00413BE4" w:rsidP="00413BE4">
            <w:pPr>
              <w:pStyle w:val="Default"/>
            </w:pPr>
            <w:r w:rsidRPr="00413BE4">
              <w:rPr>
                <w:color w:val="auto"/>
              </w:rPr>
              <w:t>T</w:t>
            </w:r>
            <w:r w:rsidRPr="00413BE4">
              <w:t xml:space="preserve">he characteristics and legal status of other types of long-term relationships </w:t>
            </w:r>
          </w:p>
          <w:p w:rsidR="00413BE4" w:rsidRPr="00413BE4" w:rsidRDefault="00413BE4" w:rsidP="00413BE4">
            <w:pPr>
              <w:pStyle w:val="Default"/>
              <w:rPr>
                <w:color w:val="auto"/>
              </w:rPr>
            </w:pPr>
          </w:p>
        </w:tc>
        <w:tc>
          <w:tcPr>
            <w:tcW w:w="4522" w:type="dxa"/>
          </w:tcPr>
          <w:p w:rsidR="00413BE4" w:rsidRPr="00413BE4" w:rsidRDefault="00413BE4" w:rsidP="00413BE4">
            <w:pPr>
              <w:pStyle w:val="Default"/>
            </w:pPr>
            <w:r w:rsidRPr="00413BE4">
              <w:t xml:space="preserve">That living together, marriage and civil partnerships are ways that people freely </w:t>
            </w:r>
            <w:r w:rsidRPr="00413BE4">
              <w:lastRenderedPageBreak/>
              <w:t xml:space="preserve">and without coercion, demonstrate their commitment to each other </w:t>
            </w:r>
          </w:p>
          <w:p w:rsidR="00413BE4" w:rsidRPr="00413BE4" w:rsidRDefault="00413BE4" w:rsidP="00413BE4">
            <w:pPr>
              <w:pStyle w:val="Default"/>
            </w:pPr>
          </w:p>
        </w:tc>
        <w:tc>
          <w:tcPr>
            <w:tcW w:w="4522" w:type="dxa"/>
          </w:tcPr>
          <w:p w:rsidR="00413BE4" w:rsidRPr="00FF549D" w:rsidRDefault="00FF549D" w:rsidP="00FF549D">
            <w:pPr>
              <w:pStyle w:val="ListParagraph"/>
              <w:numPr>
                <w:ilvl w:val="0"/>
                <w:numId w:val="23"/>
              </w:numPr>
              <w:rPr>
                <w:b/>
                <w:color w:val="7030A0"/>
              </w:rPr>
            </w:pPr>
            <w:r>
              <w:rPr>
                <w:color w:val="7030A0"/>
              </w:rPr>
              <w:lastRenderedPageBreak/>
              <w:t>Year 9 Healthy Relationships and the different types of partnerships</w:t>
            </w:r>
          </w:p>
        </w:tc>
      </w:tr>
      <w:tr w:rsidR="00413BE4" w:rsidTr="00043A2A">
        <w:tc>
          <w:tcPr>
            <w:tcW w:w="4904" w:type="dxa"/>
          </w:tcPr>
          <w:p w:rsidR="00413BE4" w:rsidRPr="00413BE4" w:rsidRDefault="00413BE4" w:rsidP="00413BE4">
            <w:pPr>
              <w:pStyle w:val="Default"/>
            </w:pPr>
            <w:r w:rsidRPr="00413BE4">
              <w:rPr>
                <w:color w:val="auto"/>
              </w:rPr>
              <w:t>T</w:t>
            </w:r>
            <w:r w:rsidRPr="00413BE4">
              <w:t xml:space="preserve">he roles and responsibilities of parents with respect to the raising of children, including the characteristics of successful parenting </w:t>
            </w:r>
          </w:p>
          <w:p w:rsidR="00413BE4" w:rsidRPr="00413BE4" w:rsidRDefault="00413BE4" w:rsidP="00413BE4">
            <w:pPr>
              <w:pStyle w:val="Default"/>
              <w:rPr>
                <w:color w:val="auto"/>
              </w:rPr>
            </w:pPr>
          </w:p>
        </w:tc>
        <w:tc>
          <w:tcPr>
            <w:tcW w:w="4522" w:type="dxa"/>
          </w:tcPr>
          <w:p w:rsidR="00413BE4" w:rsidRPr="00413BE4" w:rsidRDefault="00413BE4" w:rsidP="00413BE4">
            <w:pPr>
              <w:pStyle w:val="Default"/>
            </w:pPr>
            <w:r w:rsidRPr="00413BE4">
              <w:t xml:space="preserve">The nature and importance of marriage, civil partnerships and other stable, long-term relationships for family life and bringing up children </w:t>
            </w:r>
          </w:p>
          <w:p w:rsidR="00413BE4" w:rsidRPr="00413BE4" w:rsidRDefault="00413BE4" w:rsidP="00413BE4">
            <w:pPr>
              <w:pStyle w:val="Default"/>
            </w:pPr>
          </w:p>
          <w:p w:rsidR="00413BE4" w:rsidRPr="00413BE4" w:rsidRDefault="00413BE4" w:rsidP="00413BE4">
            <w:pPr>
              <w:pStyle w:val="Default"/>
            </w:pPr>
            <w:r w:rsidRPr="00413BE4">
              <w:t xml:space="preserve">The roles and responsibilities of parents, carers and children in families </w:t>
            </w:r>
          </w:p>
          <w:p w:rsidR="00413BE4" w:rsidRPr="00413BE4" w:rsidRDefault="00413BE4" w:rsidP="00413BE4">
            <w:pPr>
              <w:pStyle w:val="Default"/>
            </w:pPr>
          </w:p>
          <w:p w:rsidR="00413BE4" w:rsidRPr="00413BE4" w:rsidRDefault="00413BE4" w:rsidP="00413BE4">
            <w:pPr>
              <w:pStyle w:val="Default"/>
            </w:pPr>
            <w:r w:rsidRPr="00413BE4">
              <w:t xml:space="preserve">Parenting skills and qualities and their central importance to family life (including the implications of young parenthood; to be able to make informed choices about parenting including issues around breastfeeding) </w:t>
            </w:r>
          </w:p>
          <w:p w:rsidR="00413BE4" w:rsidRPr="00413BE4" w:rsidRDefault="00413BE4" w:rsidP="00413BE4">
            <w:pPr>
              <w:pStyle w:val="Default"/>
            </w:pPr>
          </w:p>
        </w:tc>
        <w:tc>
          <w:tcPr>
            <w:tcW w:w="4522" w:type="dxa"/>
          </w:tcPr>
          <w:p w:rsidR="00413BE4" w:rsidRDefault="006132B9" w:rsidP="006132B9">
            <w:pPr>
              <w:pStyle w:val="ListParagraph"/>
              <w:numPr>
                <w:ilvl w:val="0"/>
                <w:numId w:val="23"/>
              </w:numPr>
              <w:rPr>
                <w:color w:val="7030A0"/>
              </w:rPr>
            </w:pPr>
            <w:r>
              <w:rPr>
                <w:color w:val="7030A0"/>
              </w:rPr>
              <w:t>Year 8 Parenting and the importance of family lessons</w:t>
            </w:r>
          </w:p>
          <w:p w:rsidR="00197DB9" w:rsidRPr="006132B9" w:rsidRDefault="00197DB9" w:rsidP="006132B9">
            <w:pPr>
              <w:pStyle w:val="ListParagraph"/>
              <w:numPr>
                <w:ilvl w:val="0"/>
                <w:numId w:val="23"/>
              </w:numPr>
              <w:rPr>
                <w:color w:val="7030A0"/>
              </w:rPr>
            </w:pPr>
            <w:r>
              <w:rPr>
                <w:color w:val="7030A0"/>
              </w:rPr>
              <w:t>Year 11 Pregnancy and Birth Lessons</w:t>
            </w:r>
          </w:p>
        </w:tc>
      </w:tr>
      <w:tr w:rsidR="00413BE4" w:rsidTr="00043A2A">
        <w:tc>
          <w:tcPr>
            <w:tcW w:w="4904" w:type="dxa"/>
          </w:tcPr>
          <w:p w:rsidR="00413BE4" w:rsidRPr="00413BE4" w:rsidRDefault="00413BE4" w:rsidP="00413BE4">
            <w:pPr>
              <w:pStyle w:val="Default"/>
            </w:pPr>
            <w:r w:rsidRPr="00413BE4">
              <w:rPr>
                <w:color w:val="auto"/>
              </w:rPr>
              <w:t>H</w:t>
            </w:r>
            <w:r w:rsidRPr="00413BE4">
              <w:t xml:space="preserve">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rsidR="00413BE4" w:rsidRPr="00413BE4" w:rsidRDefault="00413BE4" w:rsidP="00413BE4">
            <w:pPr>
              <w:pStyle w:val="Default"/>
              <w:rPr>
                <w:color w:val="auto"/>
              </w:rPr>
            </w:pPr>
          </w:p>
        </w:tc>
        <w:tc>
          <w:tcPr>
            <w:tcW w:w="4522" w:type="dxa"/>
          </w:tcPr>
          <w:p w:rsidR="00413BE4" w:rsidRPr="00413BE4" w:rsidRDefault="00413BE4" w:rsidP="00413BE4">
            <w:pPr>
              <w:pStyle w:val="Default"/>
            </w:pPr>
            <w:r w:rsidRPr="00413BE4">
              <w:t xml:space="preserve">The support services available should they feel, or believe others feel, they are being abused or in an unhealthy relationship and how to access them </w:t>
            </w:r>
          </w:p>
          <w:p w:rsidR="00413BE4" w:rsidRPr="00413BE4" w:rsidRDefault="00413BE4" w:rsidP="00413BE4">
            <w:pPr>
              <w:pStyle w:val="Default"/>
            </w:pPr>
          </w:p>
          <w:p w:rsidR="00413BE4" w:rsidRPr="00413BE4" w:rsidRDefault="00413BE4" w:rsidP="00413BE4">
            <w:pPr>
              <w:pStyle w:val="Default"/>
            </w:pPr>
            <w:r w:rsidRPr="00413BE4">
              <w:t xml:space="preserve">To develop an awareness of exploitation, bullying, harassment and control in relationships (including the unique challenges posed by online abuse and the unacceptability of physical, emotional, sexual abuse in all types of teenage relationships, including in group settings </w:t>
            </w:r>
            <w:r w:rsidRPr="00413BE4">
              <w:lastRenderedPageBreak/>
              <w:t xml:space="preserve">such as gangs) and the skills and strategies to respond appropriately or access support </w:t>
            </w:r>
          </w:p>
          <w:p w:rsidR="00413BE4" w:rsidRPr="00413BE4" w:rsidRDefault="00413BE4" w:rsidP="00413BE4">
            <w:pPr>
              <w:pStyle w:val="Default"/>
            </w:pPr>
          </w:p>
        </w:tc>
        <w:tc>
          <w:tcPr>
            <w:tcW w:w="4522" w:type="dxa"/>
          </w:tcPr>
          <w:p w:rsidR="00413BE4" w:rsidRPr="00485BDE" w:rsidRDefault="00B6628F" w:rsidP="00B6628F">
            <w:pPr>
              <w:pStyle w:val="ListParagraph"/>
              <w:numPr>
                <w:ilvl w:val="0"/>
                <w:numId w:val="7"/>
              </w:numPr>
              <w:rPr>
                <w:b/>
              </w:rPr>
            </w:pPr>
            <w:r w:rsidRPr="00B6628F">
              <w:rPr>
                <w:color w:val="7030A0"/>
              </w:rPr>
              <w:lastRenderedPageBreak/>
              <w:t>As part of KS3 and KS4 Online Certification</w:t>
            </w:r>
            <w:r>
              <w:rPr>
                <w:color w:val="7030A0"/>
              </w:rPr>
              <w:t xml:space="preserve"> there are modules on online bullying, trolling, outing, exclusion, abuse: how to protect against it, warning signs and how to report them</w:t>
            </w:r>
          </w:p>
          <w:p w:rsidR="00485BDE" w:rsidRPr="00485BDE" w:rsidRDefault="00485BDE" w:rsidP="00485BDE">
            <w:pPr>
              <w:pStyle w:val="ListParagraph"/>
              <w:numPr>
                <w:ilvl w:val="0"/>
                <w:numId w:val="7"/>
              </w:numPr>
              <w:rPr>
                <w:rFonts w:ascii="Calibri" w:hAnsi="Calibri" w:cs="Calibri"/>
                <w:color w:val="7030A0"/>
              </w:rPr>
            </w:pPr>
            <w:r w:rsidRPr="00485BDE">
              <w:rPr>
                <w:rFonts w:ascii="Calibri" w:hAnsi="Calibri" w:cs="Calibri"/>
                <w:color w:val="7030A0"/>
              </w:rPr>
              <w:t xml:space="preserve">Understand what CSE is, the signs and symptoms, to empathise with others who have been affected by it and avenues for help and support. </w:t>
            </w:r>
            <w:proofErr w:type="spellStart"/>
            <w:r w:rsidRPr="00485BDE">
              <w:rPr>
                <w:rFonts w:ascii="Calibri" w:hAnsi="Calibri" w:cs="Calibri"/>
                <w:color w:val="7030A0"/>
              </w:rPr>
              <w:t>Childnet</w:t>
            </w:r>
            <w:proofErr w:type="spellEnd"/>
            <w:r w:rsidRPr="00485BDE">
              <w:rPr>
                <w:rFonts w:ascii="Calibri" w:hAnsi="Calibri" w:cs="Calibri"/>
                <w:color w:val="7030A0"/>
              </w:rPr>
              <w:t xml:space="preserve"> resources and Exploited clip</w:t>
            </w:r>
            <w:r>
              <w:rPr>
                <w:rFonts w:ascii="Calibri" w:hAnsi="Calibri" w:cs="Calibri"/>
                <w:color w:val="7030A0"/>
              </w:rPr>
              <w:t xml:space="preserve"> Lesson 8: Lesson 8</w:t>
            </w:r>
          </w:p>
          <w:p w:rsidR="00485BDE" w:rsidRPr="00B6628F" w:rsidRDefault="00485BDE" w:rsidP="00485BDE">
            <w:pPr>
              <w:pStyle w:val="ListParagraph"/>
              <w:rPr>
                <w:b/>
              </w:rPr>
            </w:pPr>
          </w:p>
        </w:tc>
      </w:tr>
    </w:tbl>
    <w:p w:rsidR="00413BE4" w:rsidRDefault="00413BE4" w:rsidP="00726C29">
      <w:pPr>
        <w:jc w:val="center"/>
      </w:pPr>
      <w:r>
        <w:rPr>
          <w:sz w:val="10"/>
          <w:szCs w:val="10"/>
        </w:rPr>
        <w:t xml:space="preserve">* </w:t>
      </w:r>
      <w:r>
        <w:rPr>
          <w:sz w:val="16"/>
          <w:szCs w:val="16"/>
        </w:rPr>
        <w:t xml:space="preserve">Footnote from DfE: In the rest of this guidance, references to marriage should be read as marriage and civil partnership. </w:t>
      </w:r>
      <w:r>
        <w:t xml:space="preserve"> </w:t>
      </w:r>
    </w:p>
    <w:p w:rsidR="00413BE4" w:rsidRDefault="00413BE4" w:rsidP="00726C29">
      <w:pPr>
        <w:jc w:val="center"/>
      </w:pPr>
    </w:p>
    <w:p w:rsidR="00413BE4" w:rsidRPr="009A0948" w:rsidRDefault="00413BE4" w:rsidP="00726C29">
      <w:pPr>
        <w:jc w:val="center"/>
        <w:rPr>
          <w:b/>
          <w:sz w:val="24"/>
          <w:szCs w:val="24"/>
          <w:u w:val="single"/>
        </w:rPr>
      </w:pPr>
      <w:r w:rsidRPr="009A0948">
        <w:rPr>
          <w:b/>
          <w:sz w:val="24"/>
          <w:szCs w:val="24"/>
          <w:u w:val="single"/>
        </w:rPr>
        <w:t>Respectful Relationships, Including Friendships</w:t>
      </w:r>
    </w:p>
    <w:tbl>
      <w:tblPr>
        <w:tblStyle w:val="TableGrid"/>
        <w:tblW w:w="0" w:type="auto"/>
        <w:tblLook w:val="04A0" w:firstRow="1" w:lastRow="0" w:firstColumn="1" w:lastColumn="0" w:noHBand="0" w:noVBand="1"/>
      </w:tblPr>
      <w:tblGrid>
        <w:gridCol w:w="4904"/>
        <w:gridCol w:w="4522"/>
        <w:gridCol w:w="4522"/>
      </w:tblGrid>
      <w:tr w:rsidR="00413BE4" w:rsidTr="00043A2A">
        <w:tc>
          <w:tcPr>
            <w:tcW w:w="4904" w:type="dxa"/>
          </w:tcPr>
          <w:p w:rsidR="00413BE4" w:rsidRPr="00726C29" w:rsidRDefault="00413BE4" w:rsidP="00043A2A">
            <w:pPr>
              <w:rPr>
                <w:b/>
              </w:rPr>
            </w:pPr>
            <w:r w:rsidRPr="00726C29">
              <w:rPr>
                <w:b/>
              </w:rPr>
              <w:t>New Statutory Guidance</w:t>
            </w:r>
          </w:p>
        </w:tc>
        <w:tc>
          <w:tcPr>
            <w:tcW w:w="4522" w:type="dxa"/>
          </w:tcPr>
          <w:p w:rsidR="00413BE4" w:rsidRDefault="00413BE4" w:rsidP="00043A2A">
            <w:pPr>
              <w:rPr>
                <w:b/>
              </w:rPr>
            </w:pPr>
            <w:r>
              <w:rPr>
                <w:b/>
              </w:rPr>
              <w:t>Objectives</w:t>
            </w:r>
          </w:p>
        </w:tc>
        <w:tc>
          <w:tcPr>
            <w:tcW w:w="4522" w:type="dxa"/>
          </w:tcPr>
          <w:p w:rsidR="00413BE4" w:rsidRDefault="00413BE4" w:rsidP="00043A2A">
            <w:pPr>
              <w:rPr>
                <w:b/>
              </w:rPr>
            </w:pPr>
            <w:r>
              <w:rPr>
                <w:b/>
              </w:rPr>
              <w:t>Lesson</w:t>
            </w:r>
          </w:p>
        </w:tc>
      </w:tr>
      <w:tr w:rsidR="00413BE4" w:rsidTr="00043A2A">
        <w:tc>
          <w:tcPr>
            <w:tcW w:w="4904" w:type="dxa"/>
          </w:tcPr>
          <w:p w:rsidR="00413BE4" w:rsidRPr="00C12054" w:rsidRDefault="00C12054" w:rsidP="00413BE4">
            <w:pPr>
              <w:pStyle w:val="Default"/>
            </w:pPr>
            <w:r w:rsidRPr="00C12054">
              <w:rPr>
                <w:color w:val="auto"/>
              </w:rPr>
              <w:t>T</w:t>
            </w:r>
            <w:r w:rsidR="00413BE4" w:rsidRPr="00C12054">
              <w:t xml:space="preserve">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rsidR="00413BE4" w:rsidRPr="00C12054" w:rsidRDefault="00413BE4" w:rsidP="00043A2A">
            <w:pPr>
              <w:rPr>
                <w:sz w:val="24"/>
                <w:szCs w:val="24"/>
              </w:rPr>
            </w:pPr>
          </w:p>
        </w:tc>
        <w:tc>
          <w:tcPr>
            <w:tcW w:w="4522" w:type="dxa"/>
          </w:tcPr>
          <w:p w:rsidR="00413BE4" w:rsidRPr="00C12054" w:rsidRDefault="00C12054" w:rsidP="00413BE4">
            <w:pPr>
              <w:pStyle w:val="Default"/>
            </w:pPr>
            <w:r w:rsidRPr="00C12054">
              <w:t>T</w:t>
            </w:r>
            <w:r w:rsidR="00413BE4" w:rsidRPr="00C12054">
              <w:t xml:space="preserve">he qualities and behaviours they should expect and exhibit in a wide variety of positive relationships (including teams, class, friendships etc.) </w:t>
            </w:r>
          </w:p>
          <w:p w:rsidR="00413BE4" w:rsidRPr="00C12054" w:rsidRDefault="00413BE4" w:rsidP="00043A2A">
            <w:pPr>
              <w:rPr>
                <w:b/>
                <w:sz w:val="24"/>
                <w:szCs w:val="24"/>
              </w:rPr>
            </w:pPr>
          </w:p>
          <w:p w:rsidR="00413BE4" w:rsidRPr="00C12054" w:rsidRDefault="00C12054" w:rsidP="00413BE4">
            <w:pPr>
              <w:pStyle w:val="Default"/>
            </w:pPr>
            <w:r w:rsidRPr="00C12054">
              <w:t>T</w:t>
            </w:r>
            <w:r w:rsidR="00413BE4" w:rsidRPr="00C12054">
              <w:t xml:space="preserve">he characteristics and benefits of positive, strong, supportive, equal relationships </w:t>
            </w:r>
          </w:p>
          <w:p w:rsidR="00413BE4" w:rsidRPr="00C12054" w:rsidRDefault="00413BE4" w:rsidP="00043A2A">
            <w:pPr>
              <w:rPr>
                <w:b/>
                <w:sz w:val="24"/>
                <w:szCs w:val="24"/>
              </w:rPr>
            </w:pPr>
          </w:p>
        </w:tc>
        <w:tc>
          <w:tcPr>
            <w:tcW w:w="4522" w:type="dxa"/>
          </w:tcPr>
          <w:p w:rsidR="00687C34" w:rsidRDefault="00B46531" w:rsidP="00B46531">
            <w:pPr>
              <w:pStyle w:val="ListParagraph"/>
              <w:numPr>
                <w:ilvl w:val="0"/>
                <w:numId w:val="21"/>
              </w:numPr>
              <w:rPr>
                <w:rFonts w:cstheme="minorHAnsi"/>
                <w:color w:val="7030A0"/>
              </w:rPr>
            </w:pPr>
            <w:r w:rsidRPr="00B46531">
              <w:rPr>
                <w:rFonts w:cstheme="minorHAnsi"/>
                <w:color w:val="7030A0"/>
              </w:rPr>
              <w:t>Understand how bullying can be both mental and physical and gain knowledge on the help available for bullying victims.</w:t>
            </w:r>
            <w:r>
              <w:rPr>
                <w:rFonts w:cstheme="minorHAnsi"/>
                <w:color w:val="7030A0"/>
              </w:rPr>
              <w:t xml:space="preserve"> Year 7 Lesson 7</w:t>
            </w:r>
          </w:p>
          <w:p w:rsidR="00485BDE" w:rsidRDefault="00485BDE" w:rsidP="00B46531">
            <w:pPr>
              <w:pStyle w:val="ListParagraph"/>
              <w:numPr>
                <w:ilvl w:val="0"/>
                <w:numId w:val="21"/>
              </w:numPr>
              <w:rPr>
                <w:rFonts w:cstheme="minorHAnsi"/>
                <w:color w:val="7030A0"/>
              </w:rPr>
            </w:pPr>
            <w:r>
              <w:rPr>
                <w:rFonts w:cstheme="minorHAnsi"/>
                <w:color w:val="7030A0"/>
              </w:rPr>
              <w:t>Sexting Consent Year 8 Lesson 9</w:t>
            </w:r>
          </w:p>
          <w:p w:rsidR="00485BDE" w:rsidRPr="00195658" w:rsidRDefault="00485BDE" w:rsidP="00B46531">
            <w:pPr>
              <w:pStyle w:val="ListParagraph"/>
              <w:numPr>
                <w:ilvl w:val="0"/>
                <w:numId w:val="21"/>
              </w:numPr>
              <w:rPr>
                <w:rFonts w:cstheme="minorHAnsi"/>
                <w:color w:val="7030A0"/>
              </w:rPr>
            </w:pPr>
            <w:r w:rsidRPr="00AD213D">
              <w:rPr>
                <w:color w:val="7030A0"/>
              </w:rPr>
              <w:t>Operation Encompass deliver workshops about healthy relationships</w:t>
            </w:r>
          </w:p>
          <w:p w:rsidR="00195658" w:rsidRPr="00B34BB1" w:rsidRDefault="00195658" w:rsidP="00B46531">
            <w:pPr>
              <w:pStyle w:val="ListParagraph"/>
              <w:numPr>
                <w:ilvl w:val="0"/>
                <w:numId w:val="21"/>
              </w:numPr>
              <w:rPr>
                <w:rFonts w:cstheme="minorHAnsi"/>
                <w:color w:val="7030A0"/>
              </w:rPr>
            </w:pPr>
            <w:r>
              <w:rPr>
                <w:color w:val="7030A0"/>
              </w:rPr>
              <w:t>LGBT Year 8 Lessons 15-16</w:t>
            </w:r>
          </w:p>
          <w:p w:rsidR="00B34BB1" w:rsidRPr="00FF549D" w:rsidRDefault="00B34BB1" w:rsidP="00B46531">
            <w:pPr>
              <w:pStyle w:val="ListParagraph"/>
              <w:numPr>
                <w:ilvl w:val="0"/>
                <w:numId w:val="21"/>
              </w:numPr>
              <w:rPr>
                <w:rFonts w:cstheme="minorHAnsi"/>
                <w:color w:val="7030A0"/>
              </w:rPr>
            </w:pPr>
            <w:r>
              <w:rPr>
                <w:color w:val="7030A0"/>
              </w:rPr>
              <w:t>PREVENT by</w:t>
            </w:r>
            <w:r w:rsidR="008C3F7A">
              <w:rPr>
                <w:color w:val="7030A0"/>
              </w:rPr>
              <w:t xml:space="preserve"> Cleveland police Year 8 Lessons 18-19</w:t>
            </w:r>
          </w:p>
          <w:p w:rsidR="00FF549D" w:rsidRPr="00B46531" w:rsidRDefault="00FF549D" w:rsidP="00B46531">
            <w:pPr>
              <w:pStyle w:val="ListParagraph"/>
              <w:numPr>
                <w:ilvl w:val="0"/>
                <w:numId w:val="21"/>
              </w:numPr>
              <w:rPr>
                <w:rFonts w:cstheme="minorHAnsi"/>
                <w:color w:val="7030A0"/>
              </w:rPr>
            </w:pPr>
            <w:r>
              <w:rPr>
                <w:color w:val="7030A0"/>
              </w:rPr>
              <w:t>Year 9 Healthy Relationships</w:t>
            </w:r>
          </w:p>
          <w:p w:rsidR="00413BE4" w:rsidRPr="00AD213D" w:rsidRDefault="007E4158" w:rsidP="007E4158">
            <w:pPr>
              <w:pStyle w:val="ListParagraph"/>
              <w:numPr>
                <w:ilvl w:val="0"/>
                <w:numId w:val="7"/>
              </w:numPr>
              <w:rPr>
                <w:color w:val="0070C0"/>
              </w:rPr>
            </w:pPr>
            <w:r w:rsidRPr="00AD213D">
              <w:rPr>
                <w:color w:val="0070C0"/>
              </w:rPr>
              <w:t>Blue Sky Trust deliver workshops on Dimension’s Days for consent and healthy relationships</w:t>
            </w:r>
          </w:p>
          <w:p w:rsidR="007E4158" w:rsidRPr="007E4158" w:rsidRDefault="007E4158" w:rsidP="00485BDE">
            <w:pPr>
              <w:pStyle w:val="ListParagraph"/>
              <w:rPr>
                <w:b/>
                <w:color w:val="0070C0"/>
              </w:rPr>
            </w:pPr>
          </w:p>
        </w:tc>
      </w:tr>
      <w:tr w:rsidR="00413BE4" w:rsidTr="00043A2A">
        <w:tc>
          <w:tcPr>
            <w:tcW w:w="4904" w:type="dxa"/>
          </w:tcPr>
          <w:p w:rsidR="00413BE4" w:rsidRPr="00C12054" w:rsidRDefault="00C12054" w:rsidP="00413BE4">
            <w:pPr>
              <w:pStyle w:val="Default"/>
            </w:pPr>
            <w:r w:rsidRPr="00C12054">
              <w:rPr>
                <w:color w:val="auto"/>
              </w:rPr>
              <w:t>P</w:t>
            </w:r>
            <w:r w:rsidR="00413BE4" w:rsidRPr="00C12054">
              <w:t xml:space="preserve">ractical steps they can take in a range of different contexts to improve or support respectful relationships </w:t>
            </w:r>
          </w:p>
          <w:p w:rsidR="00413BE4" w:rsidRPr="00C12054" w:rsidRDefault="00413BE4" w:rsidP="00413BE4">
            <w:pPr>
              <w:pStyle w:val="Default"/>
              <w:rPr>
                <w:color w:val="auto"/>
              </w:rPr>
            </w:pPr>
          </w:p>
        </w:tc>
        <w:tc>
          <w:tcPr>
            <w:tcW w:w="4522" w:type="dxa"/>
          </w:tcPr>
          <w:p w:rsidR="00413BE4" w:rsidRPr="00C12054" w:rsidRDefault="00C12054" w:rsidP="00413BE4">
            <w:pPr>
              <w:pStyle w:val="Default"/>
            </w:pPr>
            <w:r w:rsidRPr="00C12054">
              <w:t>A</w:t>
            </w:r>
            <w:r w:rsidR="00413BE4" w:rsidRPr="00C12054">
              <w:t xml:space="preserve">bout the unacceptability of sexist, homophobic, </w:t>
            </w:r>
            <w:proofErr w:type="spellStart"/>
            <w:r w:rsidR="00413BE4" w:rsidRPr="00C12054">
              <w:t>biphobic</w:t>
            </w:r>
            <w:proofErr w:type="spellEnd"/>
            <w:r w:rsidR="00413BE4" w:rsidRPr="00C12054">
              <w:t xml:space="preserve">, transphobic, racist and disablist language and behaviour, the need to challenge it and how to do so </w:t>
            </w:r>
          </w:p>
          <w:p w:rsidR="00413BE4" w:rsidRPr="00C12054" w:rsidRDefault="00413BE4" w:rsidP="00413BE4">
            <w:pPr>
              <w:pStyle w:val="Default"/>
            </w:pPr>
          </w:p>
        </w:tc>
        <w:tc>
          <w:tcPr>
            <w:tcW w:w="4522" w:type="dxa"/>
          </w:tcPr>
          <w:p w:rsidR="00195658" w:rsidRPr="008C3F7A" w:rsidRDefault="00195658" w:rsidP="008C3F7A">
            <w:pPr>
              <w:pStyle w:val="ListParagraph"/>
              <w:numPr>
                <w:ilvl w:val="0"/>
                <w:numId w:val="15"/>
              </w:numPr>
            </w:pPr>
            <w:r>
              <w:rPr>
                <w:color w:val="7030A0"/>
              </w:rPr>
              <w:t>LGBT Year 8 Lessons 15-16</w:t>
            </w:r>
          </w:p>
          <w:p w:rsidR="008C3F7A" w:rsidRPr="00613D90" w:rsidRDefault="008C3F7A" w:rsidP="008C3F7A">
            <w:pPr>
              <w:pStyle w:val="ListParagraph"/>
              <w:numPr>
                <w:ilvl w:val="0"/>
                <w:numId w:val="15"/>
              </w:numPr>
              <w:rPr>
                <w:rFonts w:cstheme="minorHAnsi"/>
                <w:color w:val="7030A0"/>
              </w:rPr>
            </w:pPr>
            <w:r>
              <w:rPr>
                <w:color w:val="7030A0"/>
              </w:rPr>
              <w:t>PREVENT by Cleveland police Year 8 Lessons 18-19</w:t>
            </w:r>
          </w:p>
          <w:p w:rsidR="00613D90" w:rsidRPr="008C3F7A" w:rsidRDefault="00613D90" w:rsidP="008C3F7A">
            <w:pPr>
              <w:pStyle w:val="ListParagraph"/>
              <w:numPr>
                <w:ilvl w:val="0"/>
                <w:numId w:val="15"/>
              </w:numPr>
              <w:rPr>
                <w:rFonts w:cstheme="minorHAnsi"/>
                <w:color w:val="7030A0"/>
              </w:rPr>
            </w:pPr>
            <w:r>
              <w:rPr>
                <w:color w:val="7030A0"/>
              </w:rPr>
              <w:t>Year 9 Hate crimes against LGBT and keeping safe</w:t>
            </w:r>
          </w:p>
          <w:p w:rsidR="00413BE4" w:rsidRPr="00B6628F" w:rsidRDefault="00B6628F" w:rsidP="008C3F7A">
            <w:pPr>
              <w:pStyle w:val="ListParagraph"/>
              <w:numPr>
                <w:ilvl w:val="0"/>
                <w:numId w:val="15"/>
              </w:numPr>
            </w:pPr>
            <w:r w:rsidRPr="00B6628F">
              <w:rPr>
                <w:color w:val="0070C0"/>
              </w:rPr>
              <w:t xml:space="preserve">Lions of Zululand come in for a full day to teach about  their culture and </w:t>
            </w:r>
            <w:r w:rsidRPr="00B6628F">
              <w:rPr>
                <w:color w:val="0070C0"/>
              </w:rPr>
              <w:lastRenderedPageBreak/>
              <w:t>language to educate others about different types of culture</w:t>
            </w:r>
          </w:p>
        </w:tc>
      </w:tr>
      <w:tr w:rsidR="00413BE4" w:rsidTr="00043A2A">
        <w:tc>
          <w:tcPr>
            <w:tcW w:w="4904" w:type="dxa"/>
          </w:tcPr>
          <w:p w:rsidR="00413BE4" w:rsidRPr="00C12054" w:rsidRDefault="007578F0" w:rsidP="00413BE4">
            <w:pPr>
              <w:pStyle w:val="Default"/>
            </w:pPr>
            <w:r>
              <w:rPr>
                <w:color w:val="auto"/>
              </w:rPr>
              <w:lastRenderedPageBreak/>
              <w:t>H</w:t>
            </w:r>
            <w:r w:rsidR="00413BE4" w:rsidRPr="00C12054">
              <w:t xml:space="preserve">ow stereotypes, in particular stereotypes based on sex, gender, race, religion, sexual orientation or disability, can cause damage (e.g. how they might normalise non-consensual behaviour or encourage prejudice) </w:t>
            </w:r>
          </w:p>
          <w:p w:rsidR="00413BE4" w:rsidRPr="00C12054" w:rsidRDefault="00413BE4" w:rsidP="00413BE4">
            <w:pPr>
              <w:pStyle w:val="Default"/>
              <w:rPr>
                <w:color w:val="auto"/>
              </w:rPr>
            </w:pPr>
          </w:p>
        </w:tc>
        <w:tc>
          <w:tcPr>
            <w:tcW w:w="4522" w:type="dxa"/>
          </w:tcPr>
          <w:p w:rsidR="00413BE4" w:rsidRPr="00C12054" w:rsidRDefault="00C12054" w:rsidP="00413BE4">
            <w:pPr>
              <w:pStyle w:val="Default"/>
            </w:pPr>
            <w:r w:rsidRPr="00C12054">
              <w:t>A</w:t>
            </w:r>
            <w:r w:rsidR="00413BE4" w:rsidRPr="00C12054">
              <w:t xml:space="preserve">bout the unacceptability of sexist, homophobic, </w:t>
            </w:r>
            <w:proofErr w:type="spellStart"/>
            <w:r w:rsidR="00413BE4" w:rsidRPr="00C12054">
              <w:t>biphobic</w:t>
            </w:r>
            <w:proofErr w:type="spellEnd"/>
            <w:r w:rsidR="00413BE4" w:rsidRPr="00C12054">
              <w:t xml:space="preserve">, transphobic, racist and disablist language and behaviour, the need to challenge it and how to do so </w:t>
            </w:r>
          </w:p>
          <w:p w:rsidR="00413BE4" w:rsidRPr="00C12054" w:rsidRDefault="00413BE4" w:rsidP="00413BE4">
            <w:pPr>
              <w:pStyle w:val="Default"/>
            </w:pPr>
          </w:p>
        </w:tc>
        <w:tc>
          <w:tcPr>
            <w:tcW w:w="4522" w:type="dxa"/>
          </w:tcPr>
          <w:p w:rsidR="00E458F2" w:rsidRDefault="00E458F2" w:rsidP="008C3F7A">
            <w:pPr>
              <w:pStyle w:val="ListParagraph"/>
              <w:numPr>
                <w:ilvl w:val="0"/>
                <w:numId w:val="24"/>
              </w:numPr>
              <w:rPr>
                <w:rFonts w:cstheme="minorHAnsi"/>
                <w:color w:val="7030A0"/>
              </w:rPr>
            </w:pPr>
            <w:r w:rsidRPr="00E458F2">
              <w:rPr>
                <w:rFonts w:cstheme="minorHAnsi"/>
                <w:color w:val="7030A0"/>
              </w:rPr>
              <w:t>Know and understand what the different gender identities are and what it is like to be born into a gender different to your biological one.</w:t>
            </w:r>
            <w:r>
              <w:rPr>
                <w:rFonts w:cstheme="minorHAnsi"/>
                <w:color w:val="7030A0"/>
              </w:rPr>
              <w:t xml:space="preserve"> Year 7 Lesson 12</w:t>
            </w:r>
          </w:p>
          <w:p w:rsidR="00195658" w:rsidRPr="008C3F7A" w:rsidRDefault="00195658" w:rsidP="008C3F7A">
            <w:pPr>
              <w:pStyle w:val="ListParagraph"/>
              <w:numPr>
                <w:ilvl w:val="0"/>
                <w:numId w:val="24"/>
              </w:numPr>
              <w:rPr>
                <w:rFonts w:cstheme="minorHAnsi"/>
                <w:color w:val="7030A0"/>
              </w:rPr>
            </w:pPr>
            <w:r>
              <w:rPr>
                <w:color w:val="7030A0"/>
              </w:rPr>
              <w:t>LGBT Year 8 Lessons 15-16</w:t>
            </w:r>
          </w:p>
          <w:p w:rsidR="008C3F7A" w:rsidRPr="00613D90" w:rsidRDefault="008C3F7A" w:rsidP="008C3F7A">
            <w:pPr>
              <w:pStyle w:val="ListParagraph"/>
              <w:numPr>
                <w:ilvl w:val="0"/>
                <w:numId w:val="24"/>
              </w:numPr>
              <w:rPr>
                <w:rFonts w:cstheme="minorHAnsi"/>
                <w:color w:val="7030A0"/>
              </w:rPr>
            </w:pPr>
            <w:r>
              <w:rPr>
                <w:color w:val="7030A0"/>
              </w:rPr>
              <w:t>PREVENT by Cleveland police Year 8 Lessons 18-19 based on discrimination and extremism</w:t>
            </w:r>
          </w:p>
          <w:p w:rsidR="00613D90" w:rsidRPr="008C3F7A" w:rsidRDefault="00613D90" w:rsidP="008C3F7A">
            <w:pPr>
              <w:pStyle w:val="ListParagraph"/>
              <w:numPr>
                <w:ilvl w:val="0"/>
                <w:numId w:val="24"/>
              </w:numPr>
              <w:rPr>
                <w:rFonts w:cstheme="minorHAnsi"/>
                <w:color w:val="7030A0"/>
              </w:rPr>
            </w:pPr>
            <w:r>
              <w:rPr>
                <w:color w:val="7030A0"/>
              </w:rPr>
              <w:t>Year 9 Religious hatred and other hate crimes</w:t>
            </w:r>
          </w:p>
          <w:p w:rsidR="00413BE4" w:rsidRPr="004A12F4" w:rsidRDefault="004A12F4" w:rsidP="008C3F7A">
            <w:pPr>
              <w:pStyle w:val="ListParagraph"/>
              <w:numPr>
                <w:ilvl w:val="0"/>
                <w:numId w:val="24"/>
              </w:numPr>
              <w:rPr>
                <w:b/>
              </w:rPr>
            </w:pPr>
            <w:r>
              <w:rPr>
                <w:color w:val="0070C0"/>
              </w:rPr>
              <w:t>Show Racism the Red Card run workshops on Dimensions Days to teach about different forms of discrimination and racism and how to combat this</w:t>
            </w:r>
          </w:p>
          <w:p w:rsidR="004A12F4" w:rsidRPr="004A12F4" w:rsidRDefault="004A12F4" w:rsidP="008C3F7A">
            <w:pPr>
              <w:pStyle w:val="ListParagraph"/>
              <w:numPr>
                <w:ilvl w:val="0"/>
                <w:numId w:val="24"/>
              </w:numPr>
              <w:rPr>
                <w:b/>
              </w:rPr>
            </w:pPr>
            <w:r>
              <w:rPr>
                <w:color w:val="00B050"/>
              </w:rPr>
              <w:t>All staff have training exclusively on LGBT, gender identity and disability including attachment</w:t>
            </w:r>
          </w:p>
        </w:tc>
      </w:tr>
      <w:tr w:rsidR="00413BE4" w:rsidTr="00043A2A">
        <w:tc>
          <w:tcPr>
            <w:tcW w:w="4904" w:type="dxa"/>
          </w:tcPr>
          <w:p w:rsidR="00413BE4" w:rsidRPr="00C12054" w:rsidRDefault="00C12054" w:rsidP="00413BE4">
            <w:pPr>
              <w:pStyle w:val="Default"/>
            </w:pPr>
            <w:r w:rsidRPr="00C12054">
              <w:rPr>
                <w:color w:val="auto"/>
              </w:rPr>
              <w:t>T</w:t>
            </w:r>
            <w:r w:rsidR="00413BE4" w:rsidRPr="00C12054">
              <w:t xml:space="preserve">hat in school and in wider society they can expect to be treated with respect by others, and that in turn they should show due respect to others, including people in positions of authority and due tolerance of other people’s beliefs, </w:t>
            </w:r>
          </w:p>
          <w:p w:rsidR="00413BE4" w:rsidRPr="00C12054" w:rsidRDefault="00413BE4" w:rsidP="00413BE4">
            <w:pPr>
              <w:pStyle w:val="Default"/>
              <w:rPr>
                <w:color w:val="auto"/>
              </w:rPr>
            </w:pPr>
          </w:p>
        </w:tc>
        <w:tc>
          <w:tcPr>
            <w:tcW w:w="4522" w:type="dxa"/>
          </w:tcPr>
          <w:p w:rsidR="00C12054" w:rsidRPr="00C12054" w:rsidRDefault="00C12054" w:rsidP="00C12054">
            <w:pPr>
              <w:pStyle w:val="Default"/>
            </w:pPr>
            <w:r w:rsidRPr="00C12054">
              <w:t xml:space="preserve">To understand and respect others’ faith and cultural expectations concerning relationships and sexual activity </w:t>
            </w:r>
          </w:p>
          <w:p w:rsidR="00C12054" w:rsidRPr="00C12054" w:rsidRDefault="00C12054" w:rsidP="00413BE4">
            <w:pPr>
              <w:pStyle w:val="Default"/>
            </w:pPr>
          </w:p>
          <w:p w:rsidR="00413BE4" w:rsidRPr="00C12054" w:rsidRDefault="00C12054" w:rsidP="00413BE4">
            <w:pPr>
              <w:pStyle w:val="Default"/>
            </w:pPr>
            <w:r w:rsidRPr="00C12054">
              <w:t>A</w:t>
            </w:r>
            <w:r w:rsidR="00413BE4" w:rsidRPr="00C12054">
              <w:t xml:space="preserve">bout the unacceptability of all forms of discrimination, and how to challenge it, prejudice and bigotry in the wider community including the workplace </w:t>
            </w:r>
          </w:p>
          <w:p w:rsidR="00413BE4" w:rsidRPr="00C12054" w:rsidRDefault="00413BE4" w:rsidP="00413BE4">
            <w:pPr>
              <w:pStyle w:val="Default"/>
            </w:pPr>
          </w:p>
          <w:p w:rsidR="00413BE4" w:rsidRPr="00C12054" w:rsidRDefault="00C12054" w:rsidP="00413BE4">
            <w:pPr>
              <w:pStyle w:val="Default"/>
            </w:pPr>
            <w:r w:rsidRPr="00C12054">
              <w:t>T</w:t>
            </w:r>
            <w:r w:rsidR="00413BE4" w:rsidRPr="00C12054">
              <w:t xml:space="preserve">he similarities, differences and diversity among people of different race, culture, </w:t>
            </w:r>
            <w:r w:rsidR="00413BE4" w:rsidRPr="00C12054">
              <w:lastRenderedPageBreak/>
              <w:t xml:space="preserve">ability, disability, sex, gender identity, age and sexual orientation and the impact of stereotyping, prejudice, bigotry, bullying, and discrimination on individuals and communities </w:t>
            </w:r>
          </w:p>
          <w:p w:rsidR="00413BE4" w:rsidRPr="00C12054" w:rsidRDefault="00413BE4" w:rsidP="00413BE4">
            <w:pPr>
              <w:pStyle w:val="Default"/>
            </w:pPr>
          </w:p>
          <w:p w:rsidR="00413BE4" w:rsidRPr="00C12054" w:rsidRDefault="00C12054" w:rsidP="00413BE4">
            <w:pPr>
              <w:pStyle w:val="Default"/>
            </w:pPr>
            <w:r w:rsidRPr="00C12054">
              <w:t>T</w:t>
            </w:r>
            <w:r w:rsidR="00413BE4" w:rsidRPr="00C12054">
              <w:t xml:space="preserve">o recognise that they have the same rights to opportunities in learning and work as all other people; to recognise and challenge stereotypes; and/or family or cultural expectations that may limit their aspirations </w:t>
            </w:r>
          </w:p>
          <w:p w:rsidR="00413BE4" w:rsidRPr="00C12054" w:rsidRDefault="00413BE4" w:rsidP="00413BE4">
            <w:pPr>
              <w:pStyle w:val="Default"/>
            </w:pPr>
          </w:p>
        </w:tc>
        <w:tc>
          <w:tcPr>
            <w:tcW w:w="4522" w:type="dxa"/>
          </w:tcPr>
          <w:p w:rsidR="00B46531" w:rsidRDefault="00B46531" w:rsidP="008C3F7A">
            <w:pPr>
              <w:pStyle w:val="ListParagraph"/>
              <w:numPr>
                <w:ilvl w:val="0"/>
                <w:numId w:val="22"/>
              </w:numPr>
              <w:rPr>
                <w:rFonts w:cstheme="minorHAnsi"/>
                <w:color w:val="7030A0"/>
              </w:rPr>
            </w:pPr>
            <w:r w:rsidRPr="00B46531">
              <w:rPr>
                <w:rFonts w:cstheme="minorHAnsi"/>
                <w:color w:val="7030A0"/>
              </w:rPr>
              <w:lastRenderedPageBreak/>
              <w:t>Understand how bullying can be both mental and physical and gain knowledge on the help available for bullying victims.</w:t>
            </w:r>
            <w:r>
              <w:rPr>
                <w:rFonts w:cstheme="minorHAnsi"/>
                <w:color w:val="7030A0"/>
              </w:rPr>
              <w:t xml:space="preserve"> Year 7 Lesson 7</w:t>
            </w:r>
          </w:p>
          <w:p w:rsidR="00E458F2" w:rsidRDefault="00E458F2" w:rsidP="008C3F7A">
            <w:pPr>
              <w:pStyle w:val="ListParagraph"/>
              <w:numPr>
                <w:ilvl w:val="0"/>
                <w:numId w:val="22"/>
              </w:numPr>
              <w:rPr>
                <w:rFonts w:cstheme="minorHAnsi"/>
                <w:color w:val="7030A0"/>
              </w:rPr>
            </w:pPr>
            <w:r w:rsidRPr="00E458F2">
              <w:rPr>
                <w:rFonts w:cstheme="minorHAnsi"/>
                <w:color w:val="7030A0"/>
              </w:rPr>
              <w:t>Know and understand what the different gender identities are and what it is like to be born into a gender different to your biological one.</w:t>
            </w:r>
            <w:r>
              <w:rPr>
                <w:rFonts w:cstheme="minorHAnsi"/>
                <w:color w:val="7030A0"/>
              </w:rPr>
              <w:t xml:space="preserve"> Year 7 Lesson 12</w:t>
            </w:r>
          </w:p>
          <w:p w:rsidR="00195658" w:rsidRPr="008C3F7A" w:rsidRDefault="00195658" w:rsidP="008C3F7A">
            <w:pPr>
              <w:pStyle w:val="ListParagraph"/>
              <w:numPr>
                <w:ilvl w:val="0"/>
                <w:numId w:val="22"/>
              </w:numPr>
              <w:rPr>
                <w:rFonts w:cstheme="minorHAnsi"/>
                <w:color w:val="7030A0"/>
              </w:rPr>
            </w:pPr>
            <w:r>
              <w:rPr>
                <w:color w:val="7030A0"/>
              </w:rPr>
              <w:t>LGBT Year 8 Lessons 15-16</w:t>
            </w:r>
          </w:p>
          <w:p w:rsidR="008C3F7A" w:rsidRPr="00613D90" w:rsidRDefault="008C3F7A" w:rsidP="008C3F7A">
            <w:pPr>
              <w:pStyle w:val="ListParagraph"/>
              <w:numPr>
                <w:ilvl w:val="0"/>
                <w:numId w:val="22"/>
              </w:numPr>
              <w:rPr>
                <w:rFonts w:cstheme="minorHAnsi"/>
                <w:color w:val="7030A0"/>
              </w:rPr>
            </w:pPr>
            <w:r>
              <w:rPr>
                <w:color w:val="7030A0"/>
              </w:rPr>
              <w:lastRenderedPageBreak/>
              <w:t>PREVENT by Cleveland police Year 8 Lessons 18-19 based on discrimination and extremism</w:t>
            </w:r>
          </w:p>
          <w:p w:rsidR="00613D90" w:rsidRPr="006132B9" w:rsidRDefault="00613D90" w:rsidP="008C3F7A">
            <w:pPr>
              <w:pStyle w:val="ListParagraph"/>
              <w:numPr>
                <w:ilvl w:val="0"/>
                <w:numId w:val="22"/>
              </w:numPr>
              <w:rPr>
                <w:rFonts w:cstheme="minorHAnsi"/>
                <w:color w:val="7030A0"/>
              </w:rPr>
            </w:pPr>
            <w:r>
              <w:rPr>
                <w:color w:val="7030A0"/>
              </w:rPr>
              <w:t>Year 9 Religious hatred lessons and hate crimes</w:t>
            </w:r>
          </w:p>
          <w:p w:rsidR="006132B9" w:rsidRPr="008C3F7A" w:rsidRDefault="006132B9" w:rsidP="008C3F7A">
            <w:pPr>
              <w:pStyle w:val="ListParagraph"/>
              <w:numPr>
                <w:ilvl w:val="0"/>
                <w:numId w:val="22"/>
              </w:numPr>
              <w:rPr>
                <w:rFonts w:cstheme="minorHAnsi"/>
                <w:color w:val="7030A0"/>
              </w:rPr>
            </w:pPr>
            <w:r>
              <w:rPr>
                <w:color w:val="7030A0"/>
              </w:rPr>
              <w:t>Year 10 anti-social behaviour lesson</w:t>
            </w:r>
          </w:p>
          <w:p w:rsidR="00413BE4" w:rsidRDefault="00AD213D" w:rsidP="008C3F7A">
            <w:pPr>
              <w:pStyle w:val="ListParagraph"/>
              <w:numPr>
                <w:ilvl w:val="0"/>
                <w:numId w:val="22"/>
              </w:numPr>
              <w:rPr>
                <w:color w:val="0070C0"/>
              </w:rPr>
            </w:pPr>
            <w:r w:rsidRPr="00AD213D">
              <w:rPr>
                <w:color w:val="0070C0"/>
              </w:rPr>
              <w:t>Dimension Days in which Lions of Zululand spend a day talking about their culture from Africa along with performances and learning about their language and art</w:t>
            </w:r>
          </w:p>
          <w:p w:rsidR="00AD213D" w:rsidRDefault="00AD213D" w:rsidP="008C3F7A">
            <w:pPr>
              <w:pStyle w:val="ListParagraph"/>
              <w:numPr>
                <w:ilvl w:val="0"/>
                <w:numId w:val="22"/>
              </w:numPr>
              <w:rPr>
                <w:color w:val="0070C0"/>
              </w:rPr>
            </w:pPr>
            <w:r>
              <w:rPr>
                <w:color w:val="0070C0"/>
              </w:rPr>
              <w:t>The Diversity Games in which disadvantaged students can work together to complete different challenges and learn different skills such as Korean Dance by Korean students themselves</w:t>
            </w:r>
          </w:p>
          <w:p w:rsidR="004A12F4" w:rsidRPr="00AD213D" w:rsidRDefault="004A12F4" w:rsidP="008C3F7A">
            <w:pPr>
              <w:pStyle w:val="ListParagraph"/>
              <w:numPr>
                <w:ilvl w:val="0"/>
                <w:numId w:val="22"/>
              </w:numPr>
              <w:rPr>
                <w:color w:val="0070C0"/>
              </w:rPr>
            </w:pPr>
            <w:r>
              <w:rPr>
                <w:color w:val="0070C0"/>
              </w:rPr>
              <w:t>Ex Student comes in to talk to students about her life with no use of her arms and legs and how she manages to look after her three children and everyday chores</w:t>
            </w:r>
          </w:p>
        </w:tc>
      </w:tr>
      <w:tr w:rsidR="00413BE4" w:rsidTr="00043A2A">
        <w:tc>
          <w:tcPr>
            <w:tcW w:w="4904" w:type="dxa"/>
          </w:tcPr>
          <w:p w:rsidR="00C12054" w:rsidRPr="00C12054" w:rsidRDefault="00C12054" w:rsidP="00C12054">
            <w:pPr>
              <w:pStyle w:val="Default"/>
            </w:pPr>
            <w:r w:rsidRPr="00C12054">
              <w:rPr>
                <w:color w:val="auto"/>
              </w:rPr>
              <w:lastRenderedPageBreak/>
              <w:t>A</w:t>
            </w:r>
            <w:r w:rsidRPr="00C12054">
              <w:t xml:space="preserve">bout different types of bullying (including cyberbullying), the impact of bullying, responsibilities of bystanders to report bullying and how and where to get help </w:t>
            </w:r>
          </w:p>
          <w:p w:rsidR="00413BE4" w:rsidRPr="00C12054" w:rsidRDefault="00413BE4" w:rsidP="00413BE4">
            <w:pPr>
              <w:pStyle w:val="Default"/>
              <w:rPr>
                <w:color w:val="auto"/>
              </w:rPr>
            </w:pPr>
          </w:p>
        </w:tc>
        <w:tc>
          <w:tcPr>
            <w:tcW w:w="4522" w:type="dxa"/>
          </w:tcPr>
          <w:p w:rsidR="00C12054" w:rsidRPr="00C12054" w:rsidRDefault="00C12054" w:rsidP="00C12054">
            <w:pPr>
              <w:pStyle w:val="Default"/>
            </w:pPr>
            <w:r w:rsidRPr="00C12054">
              <w:t xml:space="preserve">To recognise bullying and abuse in all its forms (including prejudice-based bullying both in person and online/via text, abuse, exploitation and trafficking) and to have the skills and strategies to manage being targeted or witnessing others being targeted </w:t>
            </w:r>
          </w:p>
          <w:p w:rsidR="00413BE4" w:rsidRPr="00C12054" w:rsidRDefault="00413BE4" w:rsidP="00413BE4">
            <w:pPr>
              <w:pStyle w:val="Default"/>
            </w:pPr>
          </w:p>
        </w:tc>
        <w:tc>
          <w:tcPr>
            <w:tcW w:w="4522" w:type="dxa"/>
          </w:tcPr>
          <w:p w:rsidR="00B46531" w:rsidRPr="00E458F2" w:rsidRDefault="00B46531" w:rsidP="008C3F7A">
            <w:pPr>
              <w:pStyle w:val="ListParagraph"/>
              <w:numPr>
                <w:ilvl w:val="0"/>
                <w:numId w:val="10"/>
              </w:numPr>
              <w:rPr>
                <w:rFonts w:cstheme="minorHAnsi"/>
                <w:color w:val="7030A0"/>
              </w:rPr>
            </w:pPr>
            <w:r w:rsidRPr="00B46531">
              <w:rPr>
                <w:rFonts w:cstheme="minorHAnsi"/>
                <w:color w:val="7030A0"/>
              </w:rPr>
              <w:t>Understand how bullying can be both mental and physical and gain knowledge on the help available for bullying victims.</w:t>
            </w:r>
            <w:r>
              <w:rPr>
                <w:rFonts w:cstheme="minorHAnsi"/>
                <w:color w:val="7030A0"/>
              </w:rPr>
              <w:t xml:space="preserve"> Year 7 Lesson 7</w:t>
            </w:r>
          </w:p>
          <w:p w:rsidR="00B46531" w:rsidRPr="00195658" w:rsidRDefault="00B46531" w:rsidP="008C3F7A">
            <w:pPr>
              <w:pStyle w:val="ListParagraph"/>
              <w:numPr>
                <w:ilvl w:val="0"/>
                <w:numId w:val="10"/>
              </w:numPr>
              <w:rPr>
                <w:color w:val="0070C0"/>
              </w:rPr>
            </w:pPr>
            <w:r>
              <w:rPr>
                <w:color w:val="7030A0"/>
              </w:rPr>
              <w:t>KS3 and KS4 Online Safety Qualification teaches about the impact of online bullying, safe use of smart phones, exploitation, sexting, digital footprints, consequences and reporting concerns</w:t>
            </w:r>
          </w:p>
          <w:p w:rsidR="00195658" w:rsidRPr="008C3F7A" w:rsidRDefault="00195658" w:rsidP="008C3F7A">
            <w:pPr>
              <w:pStyle w:val="ListParagraph"/>
              <w:numPr>
                <w:ilvl w:val="0"/>
                <w:numId w:val="10"/>
              </w:numPr>
              <w:rPr>
                <w:color w:val="0070C0"/>
              </w:rPr>
            </w:pPr>
            <w:r>
              <w:rPr>
                <w:color w:val="7030A0"/>
              </w:rPr>
              <w:t>LGBT Year 8 Lessons 15-16</w:t>
            </w:r>
          </w:p>
          <w:p w:rsidR="008C3F7A" w:rsidRPr="008C3F7A" w:rsidRDefault="008C3F7A" w:rsidP="008C3F7A">
            <w:pPr>
              <w:pStyle w:val="ListParagraph"/>
              <w:numPr>
                <w:ilvl w:val="0"/>
                <w:numId w:val="10"/>
              </w:numPr>
              <w:rPr>
                <w:rFonts w:cstheme="minorHAnsi"/>
                <w:color w:val="7030A0"/>
              </w:rPr>
            </w:pPr>
            <w:r>
              <w:rPr>
                <w:color w:val="7030A0"/>
              </w:rPr>
              <w:lastRenderedPageBreak/>
              <w:t>PREVENT by Cleveland police Year 8 Lessons 18-19 based on discrimination and extremism</w:t>
            </w:r>
          </w:p>
          <w:p w:rsidR="00413BE4" w:rsidRDefault="00AD213D" w:rsidP="008C3F7A">
            <w:pPr>
              <w:pStyle w:val="ListParagraph"/>
              <w:numPr>
                <w:ilvl w:val="0"/>
                <w:numId w:val="10"/>
              </w:numPr>
              <w:rPr>
                <w:color w:val="0070C0"/>
              </w:rPr>
            </w:pPr>
            <w:r w:rsidRPr="00AD213D">
              <w:rPr>
                <w:color w:val="0070C0"/>
              </w:rPr>
              <w:t>Theatre Productions on bullying and how to recognise the different forms</w:t>
            </w:r>
          </w:p>
          <w:p w:rsidR="00B6628F" w:rsidRPr="00AD213D" w:rsidRDefault="006B242A" w:rsidP="00B46531">
            <w:pPr>
              <w:pStyle w:val="ListParagraph"/>
              <w:rPr>
                <w:color w:val="0070C0"/>
              </w:rPr>
            </w:pPr>
            <w:r>
              <w:rPr>
                <w:color w:val="7030A0"/>
              </w:rPr>
              <w:t>.</w:t>
            </w:r>
          </w:p>
        </w:tc>
      </w:tr>
      <w:tr w:rsidR="00C12054" w:rsidTr="00043A2A">
        <w:tc>
          <w:tcPr>
            <w:tcW w:w="4904" w:type="dxa"/>
          </w:tcPr>
          <w:p w:rsidR="00C12054" w:rsidRPr="00C12054" w:rsidRDefault="00C12054" w:rsidP="00C12054">
            <w:pPr>
              <w:pStyle w:val="Default"/>
            </w:pPr>
            <w:r w:rsidRPr="00C12054">
              <w:rPr>
                <w:color w:val="auto"/>
              </w:rPr>
              <w:lastRenderedPageBreak/>
              <w:t>T</w:t>
            </w:r>
            <w:r w:rsidRPr="00C12054">
              <w:t xml:space="preserve">hat some types of behaviour within relationships are criminal, including violent behaviour and coercive control </w:t>
            </w:r>
          </w:p>
          <w:p w:rsidR="00C12054" w:rsidRPr="00C12054" w:rsidRDefault="00C12054" w:rsidP="00C12054">
            <w:pPr>
              <w:pStyle w:val="Default"/>
              <w:rPr>
                <w:color w:val="auto"/>
              </w:rPr>
            </w:pPr>
          </w:p>
        </w:tc>
        <w:tc>
          <w:tcPr>
            <w:tcW w:w="4522" w:type="dxa"/>
          </w:tcPr>
          <w:p w:rsidR="00C12054" w:rsidRPr="00C12054" w:rsidRDefault="00C12054" w:rsidP="00C12054">
            <w:pPr>
              <w:pStyle w:val="Default"/>
            </w:pPr>
            <w:r w:rsidRPr="00C12054">
              <w:t xml:space="preserve">To recognise when a relationship is unhealthy or abusive (including the unacceptability of both emotional and physical abuse or violence including ‘honour’ based violence, forced marriage and rape) and strategies to manage this or access support for self or others at risk </w:t>
            </w:r>
          </w:p>
          <w:p w:rsidR="00C12054" w:rsidRPr="00C12054" w:rsidRDefault="00C12054" w:rsidP="00C12054">
            <w:pPr>
              <w:pStyle w:val="Default"/>
            </w:pPr>
          </w:p>
          <w:p w:rsidR="00C12054" w:rsidRPr="00C12054" w:rsidRDefault="00C12054" w:rsidP="00C12054">
            <w:pPr>
              <w:pStyle w:val="Default"/>
            </w:pPr>
            <w:r w:rsidRPr="00C12054">
              <w:t xml:space="preserve">To develop an awareness of exploitation, bullying, harassment and control in relationships (including the unique challenges posed by online abuse and the unacceptability of physical, emotional, sexual abuse in all types of teenage relationships, including in group settings such as gangs) and the skills and strategies to respond appropriately or access support </w:t>
            </w:r>
          </w:p>
          <w:p w:rsidR="00C12054" w:rsidRPr="00C12054" w:rsidRDefault="00C12054" w:rsidP="00C12054">
            <w:pPr>
              <w:pStyle w:val="Default"/>
            </w:pPr>
          </w:p>
        </w:tc>
        <w:tc>
          <w:tcPr>
            <w:tcW w:w="4522" w:type="dxa"/>
          </w:tcPr>
          <w:p w:rsidR="00AD213D" w:rsidRPr="006B242A" w:rsidRDefault="00AD213D" w:rsidP="008C3F7A">
            <w:pPr>
              <w:pStyle w:val="ListParagraph"/>
              <w:numPr>
                <w:ilvl w:val="0"/>
                <w:numId w:val="10"/>
              </w:numPr>
              <w:rPr>
                <w:b/>
                <w:color w:val="7030A0"/>
              </w:rPr>
            </w:pPr>
            <w:r w:rsidRPr="00AD213D">
              <w:rPr>
                <w:color w:val="7030A0"/>
              </w:rPr>
              <w:t>Operation Encompass Workshops</w:t>
            </w:r>
          </w:p>
          <w:p w:rsidR="006B242A" w:rsidRPr="00195658" w:rsidRDefault="006B242A" w:rsidP="008C3F7A">
            <w:pPr>
              <w:pStyle w:val="ListParagraph"/>
              <w:numPr>
                <w:ilvl w:val="0"/>
                <w:numId w:val="10"/>
              </w:numPr>
              <w:rPr>
                <w:b/>
                <w:color w:val="7030A0"/>
              </w:rPr>
            </w:pPr>
            <w:r>
              <w:rPr>
                <w:color w:val="7030A0"/>
              </w:rPr>
              <w:t>KS3 and KS4 Online Safety Qualification teaches about online harassment, exploitation and reporting concerns and includes the law</w:t>
            </w:r>
          </w:p>
          <w:p w:rsidR="00195658" w:rsidRPr="008C3F7A" w:rsidRDefault="00195658" w:rsidP="008C3F7A">
            <w:pPr>
              <w:pStyle w:val="ListParagraph"/>
              <w:numPr>
                <w:ilvl w:val="0"/>
                <w:numId w:val="10"/>
              </w:numPr>
              <w:rPr>
                <w:b/>
                <w:color w:val="7030A0"/>
              </w:rPr>
            </w:pPr>
            <w:r>
              <w:rPr>
                <w:color w:val="7030A0"/>
              </w:rPr>
              <w:t>LGBT Year 8 Lessons 15-16</w:t>
            </w:r>
          </w:p>
          <w:p w:rsidR="008C3F7A" w:rsidRPr="00FF549D" w:rsidRDefault="008C3F7A" w:rsidP="008C3F7A">
            <w:pPr>
              <w:pStyle w:val="ListParagraph"/>
              <w:numPr>
                <w:ilvl w:val="0"/>
                <w:numId w:val="10"/>
              </w:numPr>
              <w:rPr>
                <w:rFonts w:cstheme="minorHAnsi"/>
                <w:color w:val="7030A0"/>
              </w:rPr>
            </w:pPr>
            <w:r>
              <w:rPr>
                <w:color w:val="7030A0"/>
              </w:rPr>
              <w:t>PREVENT by Cleveland police Year 8 Lessons 18-19 based on discrimination and extremism</w:t>
            </w:r>
          </w:p>
          <w:p w:rsidR="00FF549D" w:rsidRPr="008C3F7A" w:rsidRDefault="00FF549D" w:rsidP="008C3F7A">
            <w:pPr>
              <w:pStyle w:val="ListParagraph"/>
              <w:numPr>
                <w:ilvl w:val="0"/>
                <w:numId w:val="10"/>
              </w:numPr>
              <w:rPr>
                <w:rFonts w:cstheme="minorHAnsi"/>
                <w:color w:val="7030A0"/>
              </w:rPr>
            </w:pPr>
            <w:r>
              <w:rPr>
                <w:color w:val="7030A0"/>
              </w:rPr>
              <w:t>Year 9 Healthy Relationships and domestic Abuse</w:t>
            </w:r>
          </w:p>
          <w:p w:rsidR="00AD213D" w:rsidRPr="00AD213D" w:rsidRDefault="00AD213D" w:rsidP="008C3F7A">
            <w:pPr>
              <w:pStyle w:val="ListParagraph"/>
              <w:numPr>
                <w:ilvl w:val="0"/>
                <w:numId w:val="10"/>
              </w:numPr>
              <w:rPr>
                <w:color w:val="00B050"/>
              </w:rPr>
            </w:pPr>
            <w:r w:rsidRPr="00AD213D">
              <w:rPr>
                <w:color w:val="00B050"/>
              </w:rPr>
              <w:t>Operation Encompass drop ins</w:t>
            </w:r>
          </w:p>
          <w:p w:rsidR="00AD213D" w:rsidRPr="00AD213D" w:rsidRDefault="00AD213D" w:rsidP="00AD213D">
            <w:pPr>
              <w:pStyle w:val="ListParagraph"/>
              <w:rPr>
                <w:b/>
                <w:color w:val="7030A0"/>
              </w:rPr>
            </w:pPr>
          </w:p>
        </w:tc>
      </w:tr>
      <w:tr w:rsidR="00C12054" w:rsidTr="00043A2A">
        <w:tc>
          <w:tcPr>
            <w:tcW w:w="4904" w:type="dxa"/>
          </w:tcPr>
          <w:p w:rsidR="00C12054" w:rsidRPr="00C12054" w:rsidRDefault="00C12054" w:rsidP="00C12054">
            <w:pPr>
              <w:pStyle w:val="Default"/>
            </w:pPr>
            <w:r w:rsidRPr="00C12054">
              <w:rPr>
                <w:color w:val="auto"/>
              </w:rPr>
              <w:t>W</w:t>
            </w:r>
            <w:r w:rsidRPr="00C12054">
              <w:t xml:space="preserve">hat constitutes sexual harassment and sexual violence and why these are always unacceptable </w:t>
            </w:r>
          </w:p>
          <w:p w:rsidR="00C12054" w:rsidRPr="00C12054" w:rsidRDefault="00C12054" w:rsidP="00C12054">
            <w:pPr>
              <w:pStyle w:val="Default"/>
              <w:rPr>
                <w:color w:val="auto"/>
              </w:rPr>
            </w:pPr>
          </w:p>
        </w:tc>
        <w:tc>
          <w:tcPr>
            <w:tcW w:w="4522" w:type="dxa"/>
          </w:tcPr>
          <w:p w:rsidR="00C12054" w:rsidRPr="00C12054" w:rsidRDefault="00C12054" w:rsidP="00C12054">
            <w:pPr>
              <w:pStyle w:val="Default"/>
            </w:pPr>
            <w:r w:rsidRPr="00C12054">
              <w:t xml:space="preserve">To recognise when a relationship is unhealthy or abusive (including the unacceptability of both emotional and physical abuse or violence including ‘honour’ based violence, forced marriage and rape) and strategies to manage this or access support for self or others at risk </w:t>
            </w:r>
          </w:p>
          <w:p w:rsidR="00C12054" w:rsidRPr="00C12054" w:rsidRDefault="00C12054" w:rsidP="00C12054">
            <w:pPr>
              <w:pStyle w:val="Default"/>
            </w:pPr>
          </w:p>
          <w:p w:rsidR="00C12054" w:rsidRPr="00C12054" w:rsidRDefault="00C12054" w:rsidP="00C12054">
            <w:pPr>
              <w:pStyle w:val="Default"/>
            </w:pPr>
            <w:r w:rsidRPr="00C12054">
              <w:t xml:space="preserve">To develop an awareness of exploitation, bullying, harassment and control in relationships (including the unique challenges posed by online abuse and the unacceptability of physical, emotional, sexual abuse in all types of teenage relationships, including in group settings such as gangs) and the skills and strategies to respond appropriately or access support </w:t>
            </w:r>
          </w:p>
          <w:p w:rsidR="00C12054" w:rsidRPr="00C12054" w:rsidRDefault="00C12054" w:rsidP="00C12054">
            <w:pPr>
              <w:pStyle w:val="Default"/>
            </w:pPr>
          </w:p>
        </w:tc>
        <w:tc>
          <w:tcPr>
            <w:tcW w:w="4522" w:type="dxa"/>
          </w:tcPr>
          <w:p w:rsidR="00C12054" w:rsidRPr="00485BDE" w:rsidRDefault="00485BDE" w:rsidP="00485BDE">
            <w:pPr>
              <w:pStyle w:val="ListParagraph"/>
              <w:numPr>
                <w:ilvl w:val="0"/>
                <w:numId w:val="29"/>
              </w:numPr>
            </w:pPr>
            <w:r>
              <w:rPr>
                <w:color w:val="7030A0"/>
              </w:rPr>
              <w:lastRenderedPageBreak/>
              <w:t>Sexting consent Year 8 Lesson 9</w:t>
            </w:r>
          </w:p>
        </w:tc>
      </w:tr>
      <w:tr w:rsidR="00C12054" w:rsidTr="00043A2A">
        <w:tc>
          <w:tcPr>
            <w:tcW w:w="4904" w:type="dxa"/>
          </w:tcPr>
          <w:p w:rsidR="00C12054" w:rsidRPr="00C12054" w:rsidRDefault="00C12054" w:rsidP="00C12054">
            <w:pPr>
              <w:pStyle w:val="Default"/>
            </w:pPr>
            <w:r w:rsidRPr="00C12054">
              <w:rPr>
                <w:color w:val="auto"/>
              </w:rPr>
              <w:t>T</w:t>
            </w:r>
            <w:r w:rsidRPr="00C12054">
              <w:t xml:space="preserve">he legal rights and responsibilities regarding equality (particularly with reference to the protected characteristics as defined in the Equality Act 2010) and that everyone is unique and equal </w:t>
            </w:r>
          </w:p>
          <w:p w:rsidR="00C12054" w:rsidRPr="00C12054" w:rsidRDefault="00C12054" w:rsidP="00C12054">
            <w:pPr>
              <w:pStyle w:val="Default"/>
            </w:pPr>
          </w:p>
        </w:tc>
        <w:tc>
          <w:tcPr>
            <w:tcW w:w="4522" w:type="dxa"/>
          </w:tcPr>
          <w:p w:rsidR="00C12054" w:rsidRPr="00C12054" w:rsidRDefault="00C12054" w:rsidP="00C12054">
            <w:pPr>
              <w:pStyle w:val="Default"/>
            </w:pPr>
            <w:r w:rsidRPr="00C12054">
              <w:t xml:space="preserve">About the unacceptability of all forms of discrimination, and how to challenge it, prejudice and bigotry in the wider community including the workplace </w:t>
            </w:r>
          </w:p>
        </w:tc>
        <w:tc>
          <w:tcPr>
            <w:tcW w:w="4522" w:type="dxa"/>
          </w:tcPr>
          <w:p w:rsidR="00195658" w:rsidRPr="008C3F7A" w:rsidRDefault="00195658" w:rsidP="008C3F7A">
            <w:pPr>
              <w:pStyle w:val="ListParagraph"/>
              <w:numPr>
                <w:ilvl w:val="0"/>
                <w:numId w:val="17"/>
              </w:numPr>
            </w:pPr>
            <w:r>
              <w:rPr>
                <w:color w:val="7030A0"/>
              </w:rPr>
              <w:t>LGBT Year 8 Lessons 15-16</w:t>
            </w:r>
          </w:p>
          <w:p w:rsidR="008C3F7A" w:rsidRPr="008C3F7A" w:rsidRDefault="008C3F7A" w:rsidP="008C3F7A">
            <w:pPr>
              <w:pStyle w:val="ListParagraph"/>
              <w:numPr>
                <w:ilvl w:val="0"/>
                <w:numId w:val="17"/>
              </w:numPr>
              <w:rPr>
                <w:rFonts w:cstheme="minorHAnsi"/>
                <w:color w:val="7030A0"/>
              </w:rPr>
            </w:pPr>
            <w:r>
              <w:rPr>
                <w:color w:val="7030A0"/>
              </w:rPr>
              <w:t>PREVENT by Cleveland police Year 8 Lessons 18-19 based on discrimination and extremism</w:t>
            </w:r>
          </w:p>
          <w:p w:rsidR="00C12054" w:rsidRPr="004A12F4" w:rsidRDefault="004A12F4" w:rsidP="008C3F7A">
            <w:pPr>
              <w:pStyle w:val="ListParagraph"/>
              <w:numPr>
                <w:ilvl w:val="0"/>
                <w:numId w:val="17"/>
              </w:numPr>
            </w:pPr>
            <w:r w:rsidRPr="004A12F4">
              <w:rPr>
                <w:color w:val="0070C0"/>
              </w:rPr>
              <w:t>Show Racism the Red Card complete workshops around discrimination and the law</w:t>
            </w:r>
          </w:p>
        </w:tc>
      </w:tr>
    </w:tbl>
    <w:p w:rsidR="00413BE4" w:rsidRDefault="00413BE4" w:rsidP="00726C29">
      <w:pPr>
        <w:jc w:val="center"/>
        <w:rPr>
          <w:b/>
          <w:sz w:val="24"/>
          <w:szCs w:val="24"/>
        </w:rPr>
      </w:pPr>
    </w:p>
    <w:p w:rsidR="00C12054" w:rsidRPr="009A0948" w:rsidRDefault="00C12054" w:rsidP="00726C29">
      <w:pPr>
        <w:jc w:val="center"/>
        <w:rPr>
          <w:b/>
          <w:sz w:val="24"/>
          <w:szCs w:val="24"/>
          <w:u w:val="single"/>
        </w:rPr>
      </w:pPr>
      <w:r w:rsidRPr="009A0948">
        <w:rPr>
          <w:b/>
          <w:sz w:val="24"/>
          <w:szCs w:val="24"/>
          <w:u w:val="single"/>
        </w:rPr>
        <w:t>Online and the Media</w:t>
      </w:r>
    </w:p>
    <w:tbl>
      <w:tblPr>
        <w:tblStyle w:val="TableGrid"/>
        <w:tblW w:w="0" w:type="auto"/>
        <w:tblLook w:val="04A0" w:firstRow="1" w:lastRow="0" w:firstColumn="1" w:lastColumn="0" w:noHBand="0" w:noVBand="1"/>
      </w:tblPr>
      <w:tblGrid>
        <w:gridCol w:w="4904"/>
        <w:gridCol w:w="4522"/>
        <w:gridCol w:w="4522"/>
      </w:tblGrid>
      <w:tr w:rsidR="00C12054" w:rsidTr="00043A2A">
        <w:tc>
          <w:tcPr>
            <w:tcW w:w="4904" w:type="dxa"/>
          </w:tcPr>
          <w:p w:rsidR="00C12054" w:rsidRPr="00726C29" w:rsidRDefault="00C12054" w:rsidP="00043A2A">
            <w:pPr>
              <w:rPr>
                <w:b/>
              </w:rPr>
            </w:pPr>
            <w:r w:rsidRPr="00726C29">
              <w:rPr>
                <w:b/>
              </w:rPr>
              <w:t>New Statutory Guidance</w:t>
            </w:r>
          </w:p>
        </w:tc>
        <w:tc>
          <w:tcPr>
            <w:tcW w:w="4522" w:type="dxa"/>
          </w:tcPr>
          <w:p w:rsidR="00C12054" w:rsidRDefault="00C12054" w:rsidP="00043A2A">
            <w:pPr>
              <w:rPr>
                <w:b/>
              </w:rPr>
            </w:pPr>
            <w:r>
              <w:rPr>
                <w:b/>
              </w:rPr>
              <w:t>Objectives</w:t>
            </w:r>
          </w:p>
        </w:tc>
        <w:tc>
          <w:tcPr>
            <w:tcW w:w="4522" w:type="dxa"/>
          </w:tcPr>
          <w:p w:rsidR="00C12054" w:rsidRDefault="00C12054" w:rsidP="00043A2A">
            <w:pPr>
              <w:rPr>
                <w:b/>
              </w:rPr>
            </w:pPr>
            <w:r>
              <w:rPr>
                <w:b/>
              </w:rPr>
              <w:t>Lesson</w:t>
            </w:r>
          </w:p>
        </w:tc>
      </w:tr>
      <w:tr w:rsidR="00C12054" w:rsidTr="00043A2A">
        <w:tc>
          <w:tcPr>
            <w:tcW w:w="4904" w:type="dxa"/>
          </w:tcPr>
          <w:p w:rsidR="00C12054" w:rsidRPr="00FB0950" w:rsidRDefault="00FB0950" w:rsidP="00C12054">
            <w:pPr>
              <w:pStyle w:val="Default"/>
            </w:pPr>
            <w:r w:rsidRPr="00FB0950">
              <w:rPr>
                <w:color w:val="auto"/>
              </w:rPr>
              <w:t>T</w:t>
            </w:r>
            <w:r w:rsidR="00C12054" w:rsidRPr="00FB0950">
              <w:t xml:space="preserve">heir rights, responsibilities and opportunities online, including that the same expectations of behaviour apply in all contexts, including online </w:t>
            </w:r>
          </w:p>
          <w:p w:rsidR="00C12054" w:rsidRPr="00FB0950" w:rsidRDefault="00C12054" w:rsidP="00043A2A">
            <w:pPr>
              <w:rPr>
                <w:sz w:val="24"/>
                <w:szCs w:val="24"/>
              </w:rPr>
            </w:pPr>
          </w:p>
        </w:tc>
        <w:tc>
          <w:tcPr>
            <w:tcW w:w="4522" w:type="dxa"/>
          </w:tcPr>
          <w:p w:rsidR="00C12054" w:rsidRPr="00FB0950" w:rsidRDefault="00FB0950" w:rsidP="00C12054">
            <w:pPr>
              <w:pStyle w:val="Default"/>
            </w:pPr>
            <w:r w:rsidRPr="00FB0950">
              <w:t>T</w:t>
            </w:r>
            <w:r w:rsidR="00C12054" w:rsidRPr="00FB0950">
              <w:t xml:space="preserve">he safe and responsible use of information communication technology (including safe management of own and others’ personal data including images) </w:t>
            </w:r>
          </w:p>
          <w:p w:rsidR="00C12054" w:rsidRPr="00FB0950" w:rsidRDefault="00C12054" w:rsidP="00043A2A">
            <w:pPr>
              <w:rPr>
                <w:b/>
                <w:sz w:val="24"/>
                <w:szCs w:val="24"/>
              </w:rPr>
            </w:pPr>
          </w:p>
        </w:tc>
        <w:tc>
          <w:tcPr>
            <w:tcW w:w="4522" w:type="dxa"/>
          </w:tcPr>
          <w:p w:rsidR="00C12054" w:rsidRPr="00CC32B9" w:rsidRDefault="00AD213D" w:rsidP="00CC32B9">
            <w:pPr>
              <w:pStyle w:val="ListParagraph"/>
              <w:numPr>
                <w:ilvl w:val="0"/>
                <w:numId w:val="14"/>
              </w:numPr>
              <w:rPr>
                <w:color w:val="0070C0"/>
              </w:rPr>
            </w:pPr>
            <w:r w:rsidRPr="00AD213D">
              <w:rPr>
                <w:color w:val="7030A0"/>
              </w:rPr>
              <w:t>All students complete an online safety qualification in</w:t>
            </w:r>
            <w:r w:rsidR="006B242A">
              <w:rPr>
                <w:color w:val="7030A0"/>
              </w:rPr>
              <w:t>cluding safe management of data and the safe use of smart phones</w:t>
            </w:r>
          </w:p>
          <w:p w:rsidR="00CC32B9" w:rsidRPr="00CC32B9" w:rsidRDefault="00CC32B9" w:rsidP="00CC32B9">
            <w:pPr>
              <w:pStyle w:val="ListParagraph"/>
              <w:numPr>
                <w:ilvl w:val="0"/>
                <w:numId w:val="14"/>
              </w:numPr>
              <w:rPr>
                <w:rFonts w:ascii="Calibri" w:hAnsi="Calibri" w:cs="Calibri"/>
                <w:color w:val="7030A0"/>
              </w:rPr>
            </w:pPr>
            <w:r w:rsidRPr="00CC32B9">
              <w:rPr>
                <w:rFonts w:ascii="Calibri" w:hAnsi="Calibri" w:cs="Calibri"/>
                <w:color w:val="7030A0"/>
              </w:rPr>
              <w:t>Understand how media and porn present body image.</w:t>
            </w:r>
            <w:r>
              <w:rPr>
                <w:rFonts w:ascii="Calibri" w:hAnsi="Calibri" w:cs="Calibri"/>
                <w:color w:val="7030A0"/>
              </w:rPr>
              <w:t xml:space="preserve"> Year 9 Lesson 1</w:t>
            </w:r>
          </w:p>
          <w:p w:rsidR="00CC32B9" w:rsidRPr="00AD213D" w:rsidRDefault="00CC32B9" w:rsidP="00CC32B9">
            <w:pPr>
              <w:pStyle w:val="ListParagraph"/>
              <w:rPr>
                <w:color w:val="0070C0"/>
              </w:rPr>
            </w:pPr>
          </w:p>
        </w:tc>
      </w:tr>
      <w:tr w:rsidR="00C12054" w:rsidTr="00043A2A">
        <w:tc>
          <w:tcPr>
            <w:tcW w:w="4904" w:type="dxa"/>
          </w:tcPr>
          <w:p w:rsidR="00C12054" w:rsidRPr="00FB0950" w:rsidRDefault="00FB0950" w:rsidP="00C12054">
            <w:pPr>
              <w:pStyle w:val="Default"/>
            </w:pPr>
            <w:r w:rsidRPr="00FB0950">
              <w:rPr>
                <w:color w:val="auto"/>
              </w:rPr>
              <w:t>A</w:t>
            </w:r>
            <w:r w:rsidR="00C12054" w:rsidRPr="00FB0950">
              <w:t xml:space="preserve">bout online risks, including that any material someone provides to another has the potential </w:t>
            </w:r>
            <w:r w:rsidR="00C12054" w:rsidRPr="00FB0950">
              <w:lastRenderedPageBreak/>
              <w:t xml:space="preserve">to be shared online and the difficulty of removing potentially compromising material placed online </w:t>
            </w:r>
          </w:p>
          <w:p w:rsidR="00C12054" w:rsidRPr="00FB0950" w:rsidRDefault="00C12054" w:rsidP="00C12054">
            <w:pPr>
              <w:pStyle w:val="Default"/>
              <w:rPr>
                <w:color w:val="auto"/>
              </w:rPr>
            </w:pPr>
          </w:p>
        </w:tc>
        <w:tc>
          <w:tcPr>
            <w:tcW w:w="4522" w:type="dxa"/>
          </w:tcPr>
          <w:p w:rsidR="00C12054" w:rsidRPr="00FB0950" w:rsidRDefault="00FB0950" w:rsidP="00C12054">
            <w:pPr>
              <w:pStyle w:val="Default"/>
            </w:pPr>
            <w:r w:rsidRPr="00FB0950">
              <w:lastRenderedPageBreak/>
              <w:t>T</w:t>
            </w:r>
            <w:r w:rsidR="00C12054" w:rsidRPr="00FB0950">
              <w:t xml:space="preserve">o establish clear personal boundaries around those aspects of their lives they </w:t>
            </w:r>
            <w:r w:rsidR="00C12054" w:rsidRPr="00FB0950">
              <w:lastRenderedPageBreak/>
              <w:t xml:space="preserve">wish to be private, shared only with specific people, and made public; to understand their right to privacy </w:t>
            </w:r>
          </w:p>
          <w:p w:rsidR="00C12054" w:rsidRPr="00FB0950" w:rsidRDefault="00C12054" w:rsidP="00C12054">
            <w:pPr>
              <w:pStyle w:val="Default"/>
            </w:pPr>
          </w:p>
          <w:p w:rsidR="00C12054" w:rsidRPr="00FB0950" w:rsidRDefault="00FB0950" w:rsidP="00C12054">
            <w:pPr>
              <w:pStyle w:val="Default"/>
            </w:pPr>
            <w:r w:rsidRPr="00FB0950">
              <w:t>T</w:t>
            </w:r>
            <w:r w:rsidR="00C12054" w:rsidRPr="00FB0950">
              <w:t xml:space="preserve">he legal and personal risks associated with being asked for or sharing intimate images of others and strategies for managing these risks </w:t>
            </w:r>
          </w:p>
          <w:p w:rsidR="00C12054" w:rsidRPr="00FB0950" w:rsidRDefault="00C12054" w:rsidP="00C12054">
            <w:pPr>
              <w:pStyle w:val="Default"/>
            </w:pPr>
          </w:p>
        </w:tc>
        <w:tc>
          <w:tcPr>
            <w:tcW w:w="4522" w:type="dxa"/>
          </w:tcPr>
          <w:p w:rsidR="00C12054" w:rsidRPr="00485BDE" w:rsidRDefault="00AD213D" w:rsidP="009327E9">
            <w:pPr>
              <w:pStyle w:val="ListParagraph"/>
              <w:numPr>
                <w:ilvl w:val="0"/>
                <w:numId w:val="14"/>
              </w:numPr>
              <w:rPr>
                <w:b/>
              </w:rPr>
            </w:pPr>
            <w:r w:rsidRPr="00AD213D">
              <w:rPr>
                <w:color w:val="7030A0"/>
              </w:rPr>
              <w:lastRenderedPageBreak/>
              <w:t>All students complete an online safety qualification including</w:t>
            </w:r>
            <w:r>
              <w:rPr>
                <w:color w:val="7030A0"/>
              </w:rPr>
              <w:t xml:space="preserve"> legal and </w:t>
            </w:r>
            <w:r>
              <w:rPr>
                <w:color w:val="7030A0"/>
              </w:rPr>
              <w:lastRenderedPageBreak/>
              <w:t xml:space="preserve">personal </w:t>
            </w:r>
            <w:r w:rsidR="006B242A">
              <w:rPr>
                <w:color w:val="7030A0"/>
              </w:rPr>
              <w:t>risks, live streaming, safe use of smartphones, digital footprint, sexting and how to block and report concerns</w:t>
            </w:r>
          </w:p>
          <w:p w:rsidR="00485BDE" w:rsidRPr="00485BDE" w:rsidRDefault="00485BDE" w:rsidP="009327E9">
            <w:pPr>
              <w:pStyle w:val="ListParagraph"/>
              <w:numPr>
                <w:ilvl w:val="0"/>
                <w:numId w:val="14"/>
              </w:numPr>
            </w:pPr>
            <w:r w:rsidRPr="00485BDE">
              <w:rPr>
                <w:color w:val="7030A0"/>
              </w:rPr>
              <w:t>Sexting Consent Year 8 Lesson 9</w:t>
            </w:r>
          </w:p>
        </w:tc>
      </w:tr>
      <w:tr w:rsidR="00C12054" w:rsidTr="00043A2A">
        <w:tc>
          <w:tcPr>
            <w:tcW w:w="4904" w:type="dxa"/>
          </w:tcPr>
          <w:p w:rsidR="00C12054" w:rsidRPr="00FB0950" w:rsidRDefault="00FB0950" w:rsidP="00C12054">
            <w:pPr>
              <w:pStyle w:val="Default"/>
            </w:pPr>
            <w:r w:rsidRPr="00FB0950">
              <w:rPr>
                <w:color w:val="auto"/>
              </w:rPr>
              <w:lastRenderedPageBreak/>
              <w:t>N</w:t>
            </w:r>
            <w:r w:rsidR="00C12054" w:rsidRPr="00FB0950">
              <w:t xml:space="preserve">ot to provide material to others that they would not want shared </w:t>
            </w:r>
          </w:p>
          <w:p w:rsidR="00C12054" w:rsidRPr="00FB0950" w:rsidRDefault="00C12054" w:rsidP="00C12054">
            <w:pPr>
              <w:pStyle w:val="Default"/>
              <w:rPr>
                <w:color w:val="auto"/>
              </w:rPr>
            </w:pPr>
          </w:p>
        </w:tc>
        <w:tc>
          <w:tcPr>
            <w:tcW w:w="4522" w:type="dxa"/>
          </w:tcPr>
          <w:p w:rsidR="00C12054" w:rsidRPr="00FB0950" w:rsidRDefault="00FB0950" w:rsidP="00C12054">
            <w:pPr>
              <w:pStyle w:val="Default"/>
            </w:pPr>
            <w:r w:rsidRPr="00FB0950">
              <w:t>T</w:t>
            </w:r>
            <w:r w:rsidR="00C12054" w:rsidRPr="00FB0950">
              <w:t xml:space="preserve">o establish clear personal boundaries around those aspects of their lives they wish to be private, shared only with specific people, and made public; to understand their right to privacy </w:t>
            </w:r>
          </w:p>
          <w:p w:rsidR="00C12054" w:rsidRPr="00FB0950" w:rsidRDefault="00C12054" w:rsidP="00C12054">
            <w:pPr>
              <w:pStyle w:val="Default"/>
            </w:pPr>
          </w:p>
          <w:p w:rsidR="00C12054" w:rsidRPr="00FB0950" w:rsidRDefault="00FB0950" w:rsidP="00C12054">
            <w:pPr>
              <w:pStyle w:val="Default"/>
            </w:pPr>
            <w:r w:rsidRPr="00FB0950">
              <w:t>T</w:t>
            </w:r>
            <w:r w:rsidR="00C12054" w:rsidRPr="00FB0950">
              <w:t xml:space="preserve">he legal and personal risks associated with being asked for or sharing intimate images of others and strategies for managing these risks </w:t>
            </w:r>
          </w:p>
          <w:p w:rsidR="00C12054" w:rsidRPr="00FB0950" w:rsidRDefault="00C12054" w:rsidP="00C12054">
            <w:pPr>
              <w:pStyle w:val="Default"/>
            </w:pPr>
          </w:p>
          <w:p w:rsidR="00C12054" w:rsidRPr="00FB0950" w:rsidRDefault="00FB0950" w:rsidP="00C12054">
            <w:pPr>
              <w:pStyle w:val="Default"/>
            </w:pPr>
            <w:r w:rsidRPr="00FB0950">
              <w:t>W</w:t>
            </w:r>
            <w:r w:rsidR="00C12054" w:rsidRPr="00FB0950">
              <w:t xml:space="preserve">hen the sharing of explicit images may constitute a serious criminal offence </w:t>
            </w:r>
          </w:p>
          <w:p w:rsidR="00C12054" w:rsidRPr="00FB0950" w:rsidRDefault="00C12054" w:rsidP="00C12054">
            <w:pPr>
              <w:pStyle w:val="Default"/>
            </w:pPr>
          </w:p>
          <w:p w:rsidR="00C12054" w:rsidRPr="00FB0950" w:rsidRDefault="00C12054" w:rsidP="00C12054">
            <w:pPr>
              <w:pStyle w:val="Default"/>
            </w:pPr>
          </w:p>
        </w:tc>
        <w:tc>
          <w:tcPr>
            <w:tcW w:w="4522" w:type="dxa"/>
          </w:tcPr>
          <w:p w:rsidR="00C12054" w:rsidRPr="009327E9" w:rsidRDefault="009327E9" w:rsidP="006B242A">
            <w:pPr>
              <w:pStyle w:val="ListParagraph"/>
              <w:numPr>
                <w:ilvl w:val="0"/>
                <w:numId w:val="14"/>
              </w:numPr>
              <w:rPr>
                <w:b/>
              </w:rPr>
            </w:pPr>
            <w:r w:rsidRPr="009327E9">
              <w:rPr>
                <w:color w:val="7030A0"/>
              </w:rPr>
              <w:t>All students complete an online safety qualification including</w:t>
            </w:r>
            <w:r>
              <w:rPr>
                <w:color w:val="7030A0"/>
              </w:rPr>
              <w:t xml:space="preserve"> </w:t>
            </w:r>
            <w:r w:rsidR="006B242A">
              <w:rPr>
                <w:color w:val="7030A0"/>
              </w:rPr>
              <w:t>the sharing of explicit images, consequences and reporting concerns.</w:t>
            </w:r>
          </w:p>
        </w:tc>
      </w:tr>
      <w:tr w:rsidR="00C12054" w:rsidTr="00043A2A">
        <w:tc>
          <w:tcPr>
            <w:tcW w:w="4904" w:type="dxa"/>
          </w:tcPr>
          <w:p w:rsidR="00C12054" w:rsidRPr="00FB0950" w:rsidRDefault="00FB0950" w:rsidP="00C12054">
            <w:pPr>
              <w:pStyle w:val="Default"/>
            </w:pPr>
            <w:r w:rsidRPr="00FB0950">
              <w:rPr>
                <w:color w:val="auto"/>
              </w:rPr>
              <w:t>W</w:t>
            </w:r>
            <w:r w:rsidR="00C12054" w:rsidRPr="00FB0950">
              <w:t xml:space="preserve">hat to do and where to get support to report material or manage issues online* </w:t>
            </w:r>
          </w:p>
          <w:p w:rsidR="00C12054" w:rsidRPr="00FB0950" w:rsidRDefault="00C12054" w:rsidP="00C12054">
            <w:pPr>
              <w:pStyle w:val="Default"/>
              <w:rPr>
                <w:color w:val="auto"/>
              </w:rPr>
            </w:pPr>
          </w:p>
        </w:tc>
        <w:tc>
          <w:tcPr>
            <w:tcW w:w="4522" w:type="dxa"/>
          </w:tcPr>
          <w:p w:rsidR="00C12054" w:rsidRPr="00FB0950" w:rsidRDefault="00FB0950" w:rsidP="00C12054">
            <w:pPr>
              <w:pStyle w:val="Default"/>
            </w:pPr>
            <w:r w:rsidRPr="00FB0950">
              <w:t>H</w:t>
            </w:r>
            <w:r w:rsidR="00C12054" w:rsidRPr="00FB0950">
              <w:t>ow to get help and support to report material or manage issues online.</w:t>
            </w:r>
          </w:p>
          <w:p w:rsidR="00C12054" w:rsidRPr="00FB0950" w:rsidRDefault="00C12054" w:rsidP="00C12054">
            <w:pPr>
              <w:pStyle w:val="Default"/>
            </w:pPr>
          </w:p>
        </w:tc>
        <w:tc>
          <w:tcPr>
            <w:tcW w:w="4522" w:type="dxa"/>
          </w:tcPr>
          <w:p w:rsidR="00C12054" w:rsidRPr="009327E9" w:rsidRDefault="009327E9" w:rsidP="009327E9">
            <w:pPr>
              <w:pStyle w:val="ListParagraph"/>
              <w:numPr>
                <w:ilvl w:val="0"/>
                <w:numId w:val="14"/>
              </w:numPr>
              <w:rPr>
                <w:b/>
              </w:rPr>
            </w:pPr>
            <w:r w:rsidRPr="00AD213D">
              <w:rPr>
                <w:color w:val="7030A0"/>
              </w:rPr>
              <w:t>All students complete an online safety qualification including</w:t>
            </w:r>
            <w:r>
              <w:rPr>
                <w:color w:val="7030A0"/>
              </w:rPr>
              <w:t xml:space="preserve"> how to get help and support when reporting materials</w:t>
            </w:r>
            <w:r w:rsidR="003000B5">
              <w:rPr>
                <w:color w:val="7030A0"/>
              </w:rPr>
              <w:t xml:space="preserve"> and the consequences for those doing it</w:t>
            </w:r>
          </w:p>
        </w:tc>
      </w:tr>
      <w:tr w:rsidR="00C12054" w:rsidTr="00043A2A">
        <w:tc>
          <w:tcPr>
            <w:tcW w:w="4904" w:type="dxa"/>
          </w:tcPr>
          <w:p w:rsidR="00C12054" w:rsidRPr="00FB0950" w:rsidRDefault="00FB0950" w:rsidP="00C12054">
            <w:pPr>
              <w:pStyle w:val="Default"/>
            </w:pPr>
            <w:r w:rsidRPr="00FB0950">
              <w:rPr>
                <w:color w:val="auto"/>
              </w:rPr>
              <w:t>T</w:t>
            </w:r>
            <w:r w:rsidR="00C12054" w:rsidRPr="00FB0950">
              <w:t xml:space="preserve">he impact of viewing harmful content </w:t>
            </w:r>
          </w:p>
          <w:p w:rsidR="00C12054" w:rsidRPr="00FB0950" w:rsidRDefault="00C12054" w:rsidP="00C12054">
            <w:pPr>
              <w:pStyle w:val="Default"/>
              <w:rPr>
                <w:color w:val="auto"/>
              </w:rPr>
            </w:pPr>
          </w:p>
        </w:tc>
        <w:tc>
          <w:tcPr>
            <w:tcW w:w="4522" w:type="dxa"/>
          </w:tcPr>
          <w:p w:rsidR="00C12054" w:rsidRPr="00FB0950" w:rsidRDefault="00FB0950" w:rsidP="00C12054">
            <w:pPr>
              <w:pStyle w:val="Default"/>
            </w:pPr>
            <w:r w:rsidRPr="00FB0950">
              <w:t>T</w:t>
            </w:r>
            <w:r w:rsidR="00C12054" w:rsidRPr="00FB0950">
              <w:t xml:space="preserve">o recognise the portrayal and impact of sex in the media and social media (which </w:t>
            </w:r>
            <w:r w:rsidR="00C12054" w:rsidRPr="00FB0950">
              <w:lastRenderedPageBreak/>
              <w:t xml:space="preserve">might include music videos, advertising and sexual images shared between young people, the unrealistic portrayal of relationships and sex in pornography) </w:t>
            </w:r>
          </w:p>
          <w:p w:rsidR="00C12054" w:rsidRPr="00FB0950" w:rsidRDefault="00C12054" w:rsidP="00C12054">
            <w:pPr>
              <w:pStyle w:val="Default"/>
            </w:pPr>
          </w:p>
          <w:p w:rsidR="00C12054" w:rsidRPr="00FB0950" w:rsidRDefault="00C12054" w:rsidP="00C12054">
            <w:pPr>
              <w:pStyle w:val="Default"/>
            </w:pPr>
          </w:p>
        </w:tc>
        <w:tc>
          <w:tcPr>
            <w:tcW w:w="4522" w:type="dxa"/>
          </w:tcPr>
          <w:p w:rsidR="00C12054" w:rsidRPr="003000B5" w:rsidRDefault="009327E9" w:rsidP="009327E9">
            <w:pPr>
              <w:pStyle w:val="ListParagraph"/>
              <w:numPr>
                <w:ilvl w:val="0"/>
                <w:numId w:val="14"/>
              </w:numPr>
              <w:rPr>
                <w:b/>
              </w:rPr>
            </w:pPr>
            <w:r w:rsidRPr="00AD213D">
              <w:rPr>
                <w:color w:val="7030A0"/>
              </w:rPr>
              <w:lastRenderedPageBreak/>
              <w:t>All students complete an online safety qualification including</w:t>
            </w:r>
            <w:r>
              <w:rPr>
                <w:color w:val="7030A0"/>
              </w:rPr>
              <w:t xml:space="preserve"> the impact of viewing harmful content</w:t>
            </w:r>
            <w:r w:rsidR="003000B5">
              <w:rPr>
                <w:color w:val="7030A0"/>
              </w:rPr>
              <w:t xml:space="preserve">, live </w:t>
            </w:r>
            <w:r w:rsidR="003000B5">
              <w:rPr>
                <w:color w:val="7030A0"/>
              </w:rPr>
              <w:lastRenderedPageBreak/>
              <w:t>streaming, grooming and reporting concerns.</w:t>
            </w:r>
          </w:p>
          <w:p w:rsidR="003000B5" w:rsidRPr="009327E9" w:rsidRDefault="003000B5" w:rsidP="009327E9">
            <w:pPr>
              <w:pStyle w:val="ListParagraph"/>
              <w:numPr>
                <w:ilvl w:val="0"/>
                <w:numId w:val="14"/>
              </w:numPr>
              <w:rPr>
                <w:b/>
              </w:rPr>
            </w:pPr>
            <w:r>
              <w:rPr>
                <w:color w:val="0070C0"/>
              </w:rPr>
              <w:t>Blue Sky Trust run workshops in Dimension’s Days about Pornography – What’s the harm? and consent</w:t>
            </w:r>
          </w:p>
        </w:tc>
      </w:tr>
      <w:tr w:rsidR="00C12054" w:rsidTr="00043A2A">
        <w:tc>
          <w:tcPr>
            <w:tcW w:w="4904" w:type="dxa"/>
          </w:tcPr>
          <w:p w:rsidR="00C12054" w:rsidRPr="00FB0950" w:rsidRDefault="00FB0950" w:rsidP="00C12054">
            <w:pPr>
              <w:pStyle w:val="Default"/>
            </w:pPr>
            <w:r w:rsidRPr="00FB0950">
              <w:rPr>
                <w:color w:val="auto"/>
              </w:rPr>
              <w:lastRenderedPageBreak/>
              <w:t>T</w:t>
            </w:r>
            <w:r w:rsidR="00C12054" w:rsidRPr="00FB0950">
              <w:t xml:space="preserve">hat specifically sexually explicit material e.g. pornography presents a distorted picture of sexual behaviours, can damage the way people see themselves in relation to others and negatively affect how they behave towards sexual partner </w:t>
            </w:r>
          </w:p>
          <w:p w:rsidR="00C12054" w:rsidRPr="00FB0950" w:rsidRDefault="00C12054" w:rsidP="00C12054">
            <w:pPr>
              <w:pStyle w:val="Default"/>
              <w:rPr>
                <w:color w:val="auto"/>
              </w:rPr>
            </w:pPr>
          </w:p>
        </w:tc>
        <w:tc>
          <w:tcPr>
            <w:tcW w:w="4522" w:type="dxa"/>
          </w:tcPr>
          <w:p w:rsidR="00C12054" w:rsidRPr="00FB0950" w:rsidRDefault="00FB0950" w:rsidP="00C12054">
            <w:pPr>
              <w:pStyle w:val="Default"/>
            </w:pPr>
            <w:r w:rsidRPr="00FB0950">
              <w:t>T</w:t>
            </w:r>
            <w:r w:rsidR="00C12054" w:rsidRPr="00FB0950">
              <w:t xml:space="preserve">o understand the role of sex in the media and its impact on sexuality (including pornography and related sexual ethics such as consent, negotiation, boundaries, respect, gender norms, sexual ‘norms’, trust, communication, pleasure, orgasms, rights, empowerment, sexism and feminism) </w:t>
            </w:r>
          </w:p>
          <w:p w:rsidR="00C12054" w:rsidRPr="00FB0950" w:rsidRDefault="00C12054" w:rsidP="00C12054">
            <w:pPr>
              <w:pStyle w:val="Default"/>
            </w:pPr>
          </w:p>
        </w:tc>
        <w:tc>
          <w:tcPr>
            <w:tcW w:w="4522" w:type="dxa"/>
          </w:tcPr>
          <w:p w:rsidR="00C12054" w:rsidRPr="00485BDE" w:rsidRDefault="009327E9" w:rsidP="00CC32B9">
            <w:pPr>
              <w:pStyle w:val="ListParagraph"/>
              <w:numPr>
                <w:ilvl w:val="0"/>
                <w:numId w:val="14"/>
              </w:numPr>
              <w:rPr>
                <w:b/>
              </w:rPr>
            </w:pPr>
            <w:r w:rsidRPr="00AD213D">
              <w:rPr>
                <w:color w:val="7030A0"/>
              </w:rPr>
              <w:t>All students complete an online safety qualification including</w:t>
            </w:r>
            <w:r>
              <w:rPr>
                <w:color w:val="7030A0"/>
              </w:rPr>
              <w:t xml:space="preserve"> the role of the media</w:t>
            </w:r>
          </w:p>
          <w:p w:rsidR="00485BDE" w:rsidRPr="00CC32B9" w:rsidRDefault="00485BDE" w:rsidP="00CC32B9">
            <w:pPr>
              <w:pStyle w:val="ListParagraph"/>
              <w:numPr>
                <w:ilvl w:val="0"/>
                <w:numId w:val="14"/>
              </w:numPr>
              <w:rPr>
                <w:b/>
              </w:rPr>
            </w:pPr>
            <w:r>
              <w:rPr>
                <w:color w:val="7030A0"/>
              </w:rPr>
              <w:t>Sexting Consent Year 8 Lesson 9</w:t>
            </w:r>
          </w:p>
          <w:p w:rsidR="00CC32B9" w:rsidRPr="00CC32B9" w:rsidRDefault="00CC32B9" w:rsidP="00CC32B9">
            <w:pPr>
              <w:pStyle w:val="ListParagraph"/>
              <w:numPr>
                <w:ilvl w:val="0"/>
                <w:numId w:val="14"/>
              </w:numPr>
              <w:rPr>
                <w:rFonts w:ascii="Calibri" w:hAnsi="Calibri" w:cs="Calibri"/>
                <w:color w:val="7030A0"/>
              </w:rPr>
            </w:pPr>
            <w:r>
              <w:rPr>
                <w:rFonts w:ascii="Calibri" w:hAnsi="Calibri" w:cs="Calibri"/>
                <w:color w:val="7030A0"/>
              </w:rPr>
              <w:t xml:space="preserve">Body Image: </w:t>
            </w:r>
            <w:r w:rsidRPr="00CC32B9">
              <w:rPr>
                <w:rFonts w:ascii="Calibri" w:hAnsi="Calibri" w:cs="Calibri"/>
                <w:color w:val="7030A0"/>
              </w:rPr>
              <w:t>To understand the importance of positive body image and how it can be manipulated by different forms of media.</w:t>
            </w:r>
            <w:r>
              <w:rPr>
                <w:rFonts w:ascii="Calibri" w:hAnsi="Calibri" w:cs="Calibri"/>
                <w:color w:val="7030A0"/>
              </w:rPr>
              <w:t xml:space="preserve"> Year 9 Lesson 1</w:t>
            </w:r>
          </w:p>
          <w:p w:rsidR="00CC32B9" w:rsidRPr="00CC32B9" w:rsidRDefault="00CC32B9" w:rsidP="00CC32B9">
            <w:pPr>
              <w:pStyle w:val="ListParagraph"/>
              <w:numPr>
                <w:ilvl w:val="0"/>
                <w:numId w:val="14"/>
              </w:numPr>
              <w:rPr>
                <w:rFonts w:ascii="Calibri" w:hAnsi="Calibri" w:cs="Calibri"/>
                <w:color w:val="7030A0"/>
              </w:rPr>
            </w:pPr>
            <w:r>
              <w:rPr>
                <w:rFonts w:ascii="Calibri" w:hAnsi="Calibri" w:cs="Calibri"/>
                <w:color w:val="7030A0"/>
              </w:rPr>
              <w:t xml:space="preserve">Body Image: </w:t>
            </w:r>
            <w:r w:rsidRPr="00CC32B9">
              <w:rPr>
                <w:rFonts w:ascii="Calibri" w:hAnsi="Calibri" w:cs="Calibri"/>
                <w:color w:val="7030A0"/>
              </w:rPr>
              <w:t>Understand how media and porn present body image.</w:t>
            </w:r>
            <w:r>
              <w:rPr>
                <w:rFonts w:ascii="Calibri" w:hAnsi="Calibri" w:cs="Calibri"/>
                <w:color w:val="7030A0"/>
              </w:rPr>
              <w:t xml:space="preserve"> Year 9 Lesson 1</w:t>
            </w:r>
          </w:p>
          <w:p w:rsidR="003000B5" w:rsidRPr="009327E9" w:rsidRDefault="003000B5" w:rsidP="00CC32B9">
            <w:pPr>
              <w:pStyle w:val="ListParagraph"/>
              <w:numPr>
                <w:ilvl w:val="0"/>
                <w:numId w:val="14"/>
              </w:numPr>
              <w:rPr>
                <w:b/>
              </w:rPr>
            </w:pPr>
            <w:r>
              <w:rPr>
                <w:color w:val="0070C0"/>
              </w:rPr>
              <w:t>Blue Sky Trust run workshops in Dimension’s Days about Pornography – What’s the harm? and consent</w:t>
            </w:r>
          </w:p>
        </w:tc>
      </w:tr>
      <w:tr w:rsidR="00C12054" w:rsidTr="00043A2A">
        <w:tc>
          <w:tcPr>
            <w:tcW w:w="4904" w:type="dxa"/>
          </w:tcPr>
          <w:p w:rsidR="00FB0950" w:rsidRPr="00FB0950" w:rsidRDefault="00FB0950" w:rsidP="00FB0950">
            <w:pPr>
              <w:pStyle w:val="Default"/>
            </w:pPr>
            <w:r w:rsidRPr="00FB0950">
              <w:rPr>
                <w:color w:val="auto"/>
              </w:rPr>
              <w:t>T</w:t>
            </w:r>
            <w:r w:rsidRPr="00FB0950">
              <w:t xml:space="preserve">hat sharing and viewing indecent images of children (including those created by children) is a criminal offence which carries severe penalties including jail </w:t>
            </w:r>
          </w:p>
          <w:p w:rsidR="00C12054" w:rsidRPr="00FB0950" w:rsidRDefault="00C12054" w:rsidP="00C12054">
            <w:pPr>
              <w:pStyle w:val="Default"/>
              <w:rPr>
                <w:color w:val="auto"/>
              </w:rPr>
            </w:pPr>
          </w:p>
        </w:tc>
        <w:tc>
          <w:tcPr>
            <w:tcW w:w="4522" w:type="dxa"/>
          </w:tcPr>
          <w:p w:rsidR="00FB0950" w:rsidRPr="00FB0950" w:rsidRDefault="00FB0950" w:rsidP="00FB0950">
            <w:pPr>
              <w:pStyle w:val="Default"/>
            </w:pPr>
            <w:r w:rsidRPr="00FB0950">
              <w:t xml:space="preserve">When the sharing of explicit images may constitute a serious criminal offence </w:t>
            </w:r>
          </w:p>
          <w:p w:rsidR="00C12054" w:rsidRPr="00FB0950" w:rsidRDefault="00C12054" w:rsidP="00C12054">
            <w:pPr>
              <w:pStyle w:val="Default"/>
            </w:pPr>
          </w:p>
        </w:tc>
        <w:tc>
          <w:tcPr>
            <w:tcW w:w="4522" w:type="dxa"/>
          </w:tcPr>
          <w:p w:rsidR="00C12054" w:rsidRPr="009327E9" w:rsidRDefault="009327E9" w:rsidP="009327E9">
            <w:pPr>
              <w:pStyle w:val="ListParagraph"/>
              <w:numPr>
                <w:ilvl w:val="0"/>
                <w:numId w:val="14"/>
              </w:numPr>
              <w:rPr>
                <w:b/>
              </w:rPr>
            </w:pPr>
            <w:r w:rsidRPr="00AD213D">
              <w:rPr>
                <w:color w:val="7030A0"/>
              </w:rPr>
              <w:t>All students complete an online safety qualification including</w:t>
            </w:r>
            <w:r>
              <w:rPr>
                <w:color w:val="7030A0"/>
              </w:rPr>
              <w:t xml:space="preserve"> the law</w:t>
            </w:r>
            <w:r w:rsidR="003000B5">
              <w:rPr>
                <w:color w:val="7030A0"/>
              </w:rPr>
              <w:t>, the consequences, reporting concerns and the impact it has on lives</w:t>
            </w:r>
          </w:p>
        </w:tc>
      </w:tr>
      <w:tr w:rsidR="00FB0950" w:rsidTr="00043A2A">
        <w:tc>
          <w:tcPr>
            <w:tcW w:w="4904" w:type="dxa"/>
          </w:tcPr>
          <w:p w:rsidR="00FB0950" w:rsidRPr="00FB0950" w:rsidRDefault="00FB0950" w:rsidP="00FB0950">
            <w:pPr>
              <w:pStyle w:val="Default"/>
            </w:pPr>
            <w:r w:rsidRPr="00FB0950">
              <w:rPr>
                <w:color w:val="auto"/>
              </w:rPr>
              <w:t>H</w:t>
            </w:r>
            <w:r w:rsidRPr="00FB0950">
              <w:t xml:space="preserve">ow information and data is generated, collected, shared and used online </w:t>
            </w:r>
          </w:p>
          <w:p w:rsidR="00FB0950" w:rsidRPr="00FB0950" w:rsidRDefault="00FB0950" w:rsidP="00FB0950">
            <w:pPr>
              <w:pStyle w:val="Default"/>
              <w:rPr>
                <w:color w:val="auto"/>
              </w:rPr>
            </w:pPr>
          </w:p>
        </w:tc>
        <w:tc>
          <w:tcPr>
            <w:tcW w:w="4522" w:type="dxa"/>
          </w:tcPr>
          <w:p w:rsidR="00FB0950" w:rsidRPr="00FB0950" w:rsidRDefault="00FB0950" w:rsidP="00FB0950">
            <w:pPr>
              <w:pStyle w:val="Default"/>
            </w:pPr>
            <w:r w:rsidRPr="00FB0950">
              <w:t xml:space="preserve">The importance of protecting their own and others’ reputations; protecting their ‘on-line presence’: the concept of having a personal ‘brand’ that can be enhanced or damaged </w:t>
            </w:r>
          </w:p>
          <w:p w:rsidR="00FB0950" w:rsidRPr="00FB0950" w:rsidRDefault="00FB0950" w:rsidP="00FB0950">
            <w:pPr>
              <w:pStyle w:val="Default"/>
            </w:pPr>
          </w:p>
        </w:tc>
        <w:tc>
          <w:tcPr>
            <w:tcW w:w="4522" w:type="dxa"/>
          </w:tcPr>
          <w:p w:rsidR="00FB0950" w:rsidRPr="009327E9" w:rsidRDefault="009327E9" w:rsidP="009327E9">
            <w:pPr>
              <w:pStyle w:val="ListParagraph"/>
              <w:numPr>
                <w:ilvl w:val="0"/>
                <w:numId w:val="14"/>
              </w:numPr>
              <w:rPr>
                <w:b/>
              </w:rPr>
            </w:pPr>
            <w:r w:rsidRPr="00AD213D">
              <w:rPr>
                <w:color w:val="7030A0"/>
              </w:rPr>
              <w:t>All students complete an online safety qualification including</w:t>
            </w:r>
            <w:r>
              <w:rPr>
                <w:color w:val="7030A0"/>
              </w:rPr>
              <w:t xml:space="preserve"> how to protect their own r</w:t>
            </w:r>
            <w:r w:rsidR="003000B5">
              <w:rPr>
                <w:color w:val="7030A0"/>
              </w:rPr>
              <w:t>eputations including safe use of smart phones and grooming</w:t>
            </w:r>
          </w:p>
        </w:tc>
      </w:tr>
      <w:tr w:rsidR="003000B5" w:rsidTr="00043A2A">
        <w:tc>
          <w:tcPr>
            <w:tcW w:w="4904" w:type="dxa"/>
          </w:tcPr>
          <w:p w:rsidR="003000B5" w:rsidRPr="00FB0950" w:rsidRDefault="003000B5" w:rsidP="00FB0950">
            <w:pPr>
              <w:pStyle w:val="Default"/>
              <w:rPr>
                <w:color w:val="auto"/>
              </w:rPr>
            </w:pPr>
            <w:r>
              <w:rPr>
                <w:color w:val="auto"/>
              </w:rPr>
              <w:lastRenderedPageBreak/>
              <w:t>*Extra that we do: Teach about how being online too much can affect health</w:t>
            </w:r>
          </w:p>
        </w:tc>
        <w:tc>
          <w:tcPr>
            <w:tcW w:w="4522" w:type="dxa"/>
          </w:tcPr>
          <w:p w:rsidR="003000B5" w:rsidRPr="00FB0950" w:rsidRDefault="003000B5" w:rsidP="00FB0950">
            <w:pPr>
              <w:pStyle w:val="Default"/>
            </w:pPr>
            <w:r>
              <w:t>Understand how too much time on social media or being online can affect physical and mental health</w:t>
            </w:r>
          </w:p>
        </w:tc>
        <w:tc>
          <w:tcPr>
            <w:tcW w:w="4522" w:type="dxa"/>
          </w:tcPr>
          <w:p w:rsidR="003000B5" w:rsidRDefault="003000B5" w:rsidP="009327E9">
            <w:pPr>
              <w:pStyle w:val="ListParagraph"/>
              <w:numPr>
                <w:ilvl w:val="0"/>
                <w:numId w:val="14"/>
              </w:numPr>
              <w:rPr>
                <w:color w:val="7030A0"/>
              </w:rPr>
            </w:pPr>
            <w:r w:rsidRPr="00AD213D">
              <w:rPr>
                <w:color w:val="7030A0"/>
              </w:rPr>
              <w:t>All students complete an online safety qualification including</w:t>
            </w:r>
            <w:r>
              <w:rPr>
                <w:color w:val="7030A0"/>
              </w:rPr>
              <w:t xml:space="preserve"> health risks</w:t>
            </w:r>
          </w:p>
          <w:p w:rsidR="003000B5" w:rsidRPr="003000B5" w:rsidRDefault="003000B5" w:rsidP="009327E9">
            <w:pPr>
              <w:pStyle w:val="ListParagraph"/>
              <w:numPr>
                <w:ilvl w:val="0"/>
                <w:numId w:val="14"/>
              </w:numPr>
              <w:rPr>
                <w:color w:val="7030A0"/>
              </w:rPr>
            </w:pPr>
            <w:r w:rsidRPr="003000B5">
              <w:rPr>
                <w:color w:val="0070C0"/>
              </w:rPr>
              <w:t>Safer Internet Day</w:t>
            </w:r>
          </w:p>
          <w:p w:rsidR="003000B5" w:rsidRPr="003000B5" w:rsidRDefault="003000B5" w:rsidP="003000B5">
            <w:pPr>
              <w:ind w:left="360"/>
              <w:rPr>
                <w:color w:val="7030A0"/>
              </w:rPr>
            </w:pPr>
          </w:p>
        </w:tc>
      </w:tr>
    </w:tbl>
    <w:p w:rsidR="00C12054" w:rsidRPr="00413BE4" w:rsidRDefault="00C12054" w:rsidP="00726C29">
      <w:pPr>
        <w:jc w:val="center"/>
        <w:rPr>
          <w:b/>
          <w:sz w:val="24"/>
          <w:szCs w:val="24"/>
        </w:rPr>
      </w:pPr>
    </w:p>
    <w:p w:rsidR="00720B81" w:rsidRPr="009A0948" w:rsidRDefault="00FB0950" w:rsidP="00726C29">
      <w:pPr>
        <w:jc w:val="center"/>
        <w:rPr>
          <w:b/>
          <w:u w:val="single"/>
        </w:rPr>
      </w:pPr>
      <w:r w:rsidRPr="009A0948">
        <w:rPr>
          <w:b/>
          <w:u w:val="single"/>
        </w:rPr>
        <w:t>Being Safe</w:t>
      </w:r>
    </w:p>
    <w:tbl>
      <w:tblPr>
        <w:tblStyle w:val="TableGrid"/>
        <w:tblW w:w="0" w:type="auto"/>
        <w:tblLook w:val="04A0" w:firstRow="1" w:lastRow="0" w:firstColumn="1" w:lastColumn="0" w:noHBand="0" w:noVBand="1"/>
      </w:tblPr>
      <w:tblGrid>
        <w:gridCol w:w="4904"/>
        <w:gridCol w:w="4522"/>
        <w:gridCol w:w="4522"/>
      </w:tblGrid>
      <w:tr w:rsidR="00FB0950" w:rsidTr="00043A2A">
        <w:tc>
          <w:tcPr>
            <w:tcW w:w="4904" w:type="dxa"/>
          </w:tcPr>
          <w:p w:rsidR="00FB0950" w:rsidRPr="00726C29" w:rsidRDefault="00FB0950" w:rsidP="00043A2A">
            <w:pPr>
              <w:rPr>
                <w:b/>
              </w:rPr>
            </w:pPr>
            <w:r w:rsidRPr="00726C29">
              <w:rPr>
                <w:b/>
              </w:rPr>
              <w:t>New Statutory Guidance</w:t>
            </w:r>
          </w:p>
        </w:tc>
        <w:tc>
          <w:tcPr>
            <w:tcW w:w="4522" w:type="dxa"/>
          </w:tcPr>
          <w:p w:rsidR="00FB0950" w:rsidRDefault="00FB0950" w:rsidP="00043A2A">
            <w:pPr>
              <w:rPr>
                <w:b/>
              </w:rPr>
            </w:pPr>
            <w:r>
              <w:rPr>
                <w:b/>
              </w:rPr>
              <w:t>Objectives</w:t>
            </w:r>
          </w:p>
        </w:tc>
        <w:tc>
          <w:tcPr>
            <w:tcW w:w="4522" w:type="dxa"/>
          </w:tcPr>
          <w:p w:rsidR="00FB0950" w:rsidRDefault="00FB0950" w:rsidP="00043A2A">
            <w:pPr>
              <w:rPr>
                <w:b/>
              </w:rPr>
            </w:pPr>
            <w:r>
              <w:rPr>
                <w:b/>
              </w:rPr>
              <w:t>Lesson</w:t>
            </w:r>
          </w:p>
        </w:tc>
      </w:tr>
      <w:tr w:rsidR="00FB0950" w:rsidRPr="00FB0950" w:rsidTr="00043A2A">
        <w:tc>
          <w:tcPr>
            <w:tcW w:w="4904" w:type="dxa"/>
          </w:tcPr>
          <w:p w:rsidR="00FB0950" w:rsidRPr="00FB0950" w:rsidRDefault="00FB0950" w:rsidP="00FB0950">
            <w:pPr>
              <w:pStyle w:val="Default"/>
            </w:pPr>
            <w:r w:rsidRPr="00FB0950">
              <w:rPr>
                <w:color w:val="auto"/>
              </w:rPr>
              <w:t>T</w:t>
            </w:r>
            <w:r w:rsidRPr="00FB0950">
              <w:t xml:space="preserve">he concepts of, and laws relating to, sexual consent, sexual exploitation, abuse, grooming, coercion, harassment, rape domestic abuse, forced marriage, honour-based violence and FGM, and how these can affect current and future relationships </w:t>
            </w:r>
          </w:p>
          <w:p w:rsidR="00FB0950" w:rsidRPr="00FB0950" w:rsidRDefault="00FB0950" w:rsidP="00043A2A">
            <w:pPr>
              <w:rPr>
                <w:b/>
                <w:sz w:val="24"/>
                <w:szCs w:val="24"/>
              </w:rPr>
            </w:pPr>
          </w:p>
        </w:tc>
        <w:tc>
          <w:tcPr>
            <w:tcW w:w="4522" w:type="dxa"/>
          </w:tcPr>
          <w:p w:rsidR="00FB0950" w:rsidRPr="00FB0950" w:rsidRDefault="00FB0950" w:rsidP="00FB0950">
            <w:pPr>
              <w:pStyle w:val="Default"/>
            </w:pPr>
            <w:r w:rsidRPr="00FB0950">
              <w:t xml:space="preserve">About the law in relation to consent (including the legal age of consent for sexual activity, the legal definition of consent and the responsibility in law for the seeker of consent to ensure that consent has been given) </w:t>
            </w:r>
          </w:p>
          <w:p w:rsidR="00FB0950" w:rsidRPr="00FB0950" w:rsidRDefault="00FB0950" w:rsidP="00043A2A">
            <w:pPr>
              <w:rPr>
                <w:b/>
                <w:sz w:val="24"/>
                <w:szCs w:val="24"/>
              </w:rPr>
            </w:pPr>
          </w:p>
          <w:p w:rsidR="00FB0950" w:rsidRPr="00FB0950" w:rsidRDefault="00FB0950" w:rsidP="00FB0950">
            <w:pPr>
              <w:pStyle w:val="Default"/>
            </w:pPr>
            <w:r w:rsidRPr="00FB0950">
              <w:t xml:space="preserve">About the concept of consent in relevant, age-appropriate contexts building on Key Stage 3 </w:t>
            </w:r>
          </w:p>
          <w:p w:rsidR="00FB0950" w:rsidRPr="00FB0950" w:rsidRDefault="00FB0950" w:rsidP="00043A2A">
            <w:pPr>
              <w:rPr>
                <w:b/>
                <w:sz w:val="24"/>
                <w:szCs w:val="24"/>
              </w:rPr>
            </w:pPr>
          </w:p>
          <w:p w:rsidR="00FB0950" w:rsidRPr="00FB0950" w:rsidRDefault="00FB0950" w:rsidP="00FB0950">
            <w:pPr>
              <w:pStyle w:val="Default"/>
            </w:pPr>
            <w:r w:rsidRPr="00FB0950">
              <w:t xml:space="preserve">That living together, marriage and civil partnerships are ways that people freely and without coercion, demonstrate their commitment to each other </w:t>
            </w:r>
          </w:p>
          <w:p w:rsidR="00FB0950" w:rsidRPr="00FB0950" w:rsidRDefault="00FB0950" w:rsidP="00043A2A">
            <w:pPr>
              <w:rPr>
                <w:b/>
                <w:sz w:val="24"/>
                <w:szCs w:val="24"/>
              </w:rPr>
            </w:pPr>
          </w:p>
          <w:p w:rsidR="00FB0950" w:rsidRPr="00FB0950" w:rsidRDefault="00FB0950" w:rsidP="00FB0950">
            <w:pPr>
              <w:pStyle w:val="Default"/>
            </w:pPr>
            <w:r w:rsidRPr="00FB0950">
              <w:t xml:space="preserve">To recognise when a relationship is unhealthy or abusive (including the unacceptability of both emotional and physical abuse or violence including ‘honour’ based violence, forced marriage </w:t>
            </w:r>
            <w:r w:rsidRPr="00FB0950">
              <w:lastRenderedPageBreak/>
              <w:t xml:space="preserve">and rape) and strategies to manage this or access support for self or others at risk </w:t>
            </w:r>
          </w:p>
          <w:p w:rsidR="00FB0950" w:rsidRPr="00FB0950" w:rsidRDefault="00FB0950" w:rsidP="00043A2A">
            <w:pPr>
              <w:rPr>
                <w:b/>
                <w:sz w:val="24"/>
                <w:szCs w:val="24"/>
              </w:rPr>
            </w:pPr>
          </w:p>
          <w:p w:rsidR="00FB0950" w:rsidRPr="00FB0950" w:rsidRDefault="00FB0950" w:rsidP="00FB0950">
            <w:pPr>
              <w:pStyle w:val="Default"/>
            </w:pPr>
            <w:r w:rsidRPr="00FB0950">
              <w:t xml:space="preserve">About the impact of domestic abuse (including sources of help and support) </w:t>
            </w:r>
          </w:p>
          <w:p w:rsidR="00FB0950" w:rsidRPr="00FB0950" w:rsidRDefault="00FB0950" w:rsidP="00043A2A">
            <w:pPr>
              <w:rPr>
                <w:b/>
                <w:sz w:val="24"/>
                <w:szCs w:val="24"/>
              </w:rPr>
            </w:pPr>
          </w:p>
        </w:tc>
        <w:tc>
          <w:tcPr>
            <w:tcW w:w="4522" w:type="dxa"/>
          </w:tcPr>
          <w:p w:rsidR="00FB0950" w:rsidRPr="00FF549D" w:rsidRDefault="003000B5" w:rsidP="003000B5">
            <w:pPr>
              <w:pStyle w:val="ListParagraph"/>
              <w:numPr>
                <w:ilvl w:val="0"/>
                <w:numId w:val="14"/>
              </w:numPr>
              <w:rPr>
                <w:b/>
                <w:sz w:val="24"/>
                <w:szCs w:val="24"/>
              </w:rPr>
            </w:pPr>
            <w:r w:rsidRPr="003000B5">
              <w:rPr>
                <w:color w:val="7030A0"/>
              </w:rPr>
              <w:lastRenderedPageBreak/>
              <w:t>All students complete an online safety qualification including</w:t>
            </w:r>
            <w:r>
              <w:rPr>
                <w:color w:val="7030A0"/>
              </w:rPr>
              <w:t xml:space="preserve"> the law and consent</w:t>
            </w:r>
          </w:p>
          <w:p w:rsidR="00FF549D" w:rsidRPr="00613D90" w:rsidRDefault="00FF549D" w:rsidP="003000B5">
            <w:pPr>
              <w:pStyle w:val="ListParagraph"/>
              <w:numPr>
                <w:ilvl w:val="0"/>
                <w:numId w:val="14"/>
              </w:numPr>
              <w:rPr>
                <w:b/>
                <w:sz w:val="24"/>
                <w:szCs w:val="24"/>
              </w:rPr>
            </w:pPr>
            <w:r>
              <w:rPr>
                <w:color w:val="7030A0"/>
              </w:rPr>
              <w:t>Year 9 Healthy Relationships Domestic Abuse and where to go to for help</w:t>
            </w:r>
          </w:p>
          <w:p w:rsidR="00613D90" w:rsidRPr="00195658" w:rsidRDefault="00613D90" w:rsidP="003000B5">
            <w:pPr>
              <w:pStyle w:val="ListParagraph"/>
              <w:numPr>
                <w:ilvl w:val="0"/>
                <w:numId w:val="14"/>
              </w:numPr>
              <w:rPr>
                <w:b/>
                <w:sz w:val="24"/>
                <w:szCs w:val="24"/>
              </w:rPr>
            </w:pPr>
            <w:r>
              <w:rPr>
                <w:color w:val="7030A0"/>
              </w:rPr>
              <w:t>Year 9 Radicalisation lessons - PREVENT</w:t>
            </w:r>
          </w:p>
          <w:p w:rsidR="00613D90" w:rsidRPr="00613D90" w:rsidRDefault="00195658" w:rsidP="00613D90">
            <w:pPr>
              <w:pStyle w:val="ListParagraph"/>
              <w:numPr>
                <w:ilvl w:val="0"/>
                <w:numId w:val="14"/>
              </w:numPr>
              <w:rPr>
                <w:b/>
                <w:sz w:val="24"/>
                <w:szCs w:val="24"/>
              </w:rPr>
            </w:pPr>
            <w:r>
              <w:rPr>
                <w:color w:val="7030A0"/>
              </w:rPr>
              <w:t>Operation Encompass deliver workshops about the laws relating to consent, coercive control, harassment and domestic violence to Year 10</w:t>
            </w:r>
          </w:p>
          <w:p w:rsidR="003000B5" w:rsidRPr="003000B5" w:rsidRDefault="003000B5" w:rsidP="003000B5">
            <w:pPr>
              <w:pStyle w:val="ListParagraph"/>
              <w:numPr>
                <w:ilvl w:val="0"/>
                <w:numId w:val="14"/>
              </w:numPr>
              <w:rPr>
                <w:b/>
                <w:sz w:val="24"/>
                <w:szCs w:val="24"/>
              </w:rPr>
            </w:pPr>
            <w:r>
              <w:rPr>
                <w:color w:val="0070C0"/>
              </w:rPr>
              <w:t>Blue Sky Trust run workshops in Dimension’s Days about consent and healthy relationships</w:t>
            </w:r>
          </w:p>
        </w:tc>
      </w:tr>
      <w:tr w:rsidR="00FB0950" w:rsidRPr="00FB0950" w:rsidTr="00043A2A">
        <w:tc>
          <w:tcPr>
            <w:tcW w:w="4904" w:type="dxa"/>
          </w:tcPr>
          <w:p w:rsidR="00FB0950" w:rsidRPr="00FB0950" w:rsidRDefault="00FB0950" w:rsidP="00FB0950">
            <w:pPr>
              <w:pStyle w:val="Default"/>
            </w:pPr>
            <w:r w:rsidRPr="00FB0950">
              <w:rPr>
                <w:color w:val="auto"/>
              </w:rPr>
              <w:t>H</w:t>
            </w:r>
            <w:r w:rsidRPr="00FB0950">
              <w:t xml:space="preserve">ow people can actively communicate and recognise consent from others, including sexual consent, and how and when consent can be withdrawn (in all contexts, including online) </w:t>
            </w:r>
          </w:p>
          <w:p w:rsidR="00FB0950" w:rsidRPr="00FB0950" w:rsidRDefault="00FB0950" w:rsidP="00FB0950">
            <w:pPr>
              <w:pStyle w:val="Default"/>
              <w:rPr>
                <w:color w:val="auto"/>
              </w:rPr>
            </w:pPr>
          </w:p>
        </w:tc>
        <w:tc>
          <w:tcPr>
            <w:tcW w:w="4522" w:type="dxa"/>
          </w:tcPr>
          <w:p w:rsidR="00FB0950" w:rsidRPr="00FB0950" w:rsidRDefault="00FB0950" w:rsidP="00FB0950">
            <w:pPr>
              <w:pStyle w:val="Default"/>
            </w:pPr>
            <w:r w:rsidRPr="00FB0950">
              <w:t xml:space="preserve">How to seek the consent of another person and be sure that consent has been given; how to assertively withhold or withdraw consent </w:t>
            </w:r>
          </w:p>
          <w:p w:rsidR="00FB0950" w:rsidRPr="00FB0950" w:rsidRDefault="00FB0950" w:rsidP="00FB0950">
            <w:pPr>
              <w:pStyle w:val="Default"/>
            </w:pPr>
          </w:p>
          <w:p w:rsidR="00FB0950" w:rsidRPr="00FB0950" w:rsidRDefault="00FB0950" w:rsidP="00FB0950">
            <w:pPr>
              <w:pStyle w:val="Default"/>
            </w:pPr>
            <w:r w:rsidRPr="00FB0950">
              <w:t xml:space="preserve">How to seek consent and to respect others’ right to give, not give or withdraw consent to engage in different degrees of sexual activity </w:t>
            </w:r>
          </w:p>
          <w:p w:rsidR="00FB0950" w:rsidRPr="00FB0950" w:rsidRDefault="00FB0950" w:rsidP="00FB0950">
            <w:pPr>
              <w:pStyle w:val="Default"/>
            </w:pPr>
          </w:p>
        </w:tc>
        <w:tc>
          <w:tcPr>
            <w:tcW w:w="4522" w:type="dxa"/>
          </w:tcPr>
          <w:p w:rsidR="003000B5" w:rsidRPr="00FF549D" w:rsidRDefault="003000B5" w:rsidP="003000B5">
            <w:pPr>
              <w:pStyle w:val="ListParagraph"/>
              <w:numPr>
                <w:ilvl w:val="0"/>
                <w:numId w:val="16"/>
              </w:numPr>
              <w:rPr>
                <w:b/>
                <w:sz w:val="24"/>
                <w:szCs w:val="24"/>
              </w:rPr>
            </w:pPr>
            <w:r w:rsidRPr="003000B5">
              <w:rPr>
                <w:color w:val="7030A0"/>
              </w:rPr>
              <w:t>All students complete an online safety qualification including</w:t>
            </w:r>
            <w:r>
              <w:rPr>
                <w:color w:val="7030A0"/>
              </w:rPr>
              <w:t xml:space="preserve"> safer use of smart phones and consent</w:t>
            </w:r>
          </w:p>
          <w:p w:rsidR="00FF549D" w:rsidRPr="003000B5" w:rsidRDefault="00FF549D" w:rsidP="003000B5">
            <w:pPr>
              <w:pStyle w:val="ListParagraph"/>
              <w:numPr>
                <w:ilvl w:val="0"/>
                <w:numId w:val="16"/>
              </w:numPr>
              <w:rPr>
                <w:b/>
                <w:sz w:val="24"/>
                <w:szCs w:val="24"/>
              </w:rPr>
            </w:pPr>
            <w:r>
              <w:rPr>
                <w:color w:val="7030A0"/>
              </w:rPr>
              <w:t>Year 9 Healthy Relationships and consent</w:t>
            </w:r>
          </w:p>
          <w:p w:rsidR="00FB0950" w:rsidRPr="003000B5" w:rsidRDefault="003000B5" w:rsidP="003000B5">
            <w:pPr>
              <w:pStyle w:val="ListParagraph"/>
              <w:numPr>
                <w:ilvl w:val="0"/>
                <w:numId w:val="16"/>
              </w:numPr>
              <w:rPr>
                <w:b/>
                <w:sz w:val="24"/>
                <w:szCs w:val="24"/>
              </w:rPr>
            </w:pPr>
            <w:r w:rsidRPr="003000B5">
              <w:rPr>
                <w:color w:val="0070C0"/>
              </w:rPr>
              <w:t>Blue Sky Trust run workshops in Dimension’s Days about consent and healthy relationships</w:t>
            </w:r>
          </w:p>
        </w:tc>
      </w:tr>
      <w:tr w:rsidR="00613D90" w:rsidRPr="00FB0950" w:rsidTr="00043A2A">
        <w:tc>
          <w:tcPr>
            <w:tcW w:w="4904" w:type="dxa"/>
          </w:tcPr>
          <w:p w:rsidR="00613D90" w:rsidRDefault="00613D90" w:rsidP="00FB0950">
            <w:pPr>
              <w:pStyle w:val="Default"/>
              <w:rPr>
                <w:color w:val="auto"/>
              </w:rPr>
            </w:pPr>
            <w:r>
              <w:rPr>
                <w:color w:val="auto"/>
              </w:rPr>
              <w:t>GSHS DO EXTRA:</w:t>
            </w:r>
          </w:p>
          <w:p w:rsidR="00613D90" w:rsidRPr="00FB0950" w:rsidRDefault="00613D90" w:rsidP="00FB0950">
            <w:pPr>
              <w:pStyle w:val="Default"/>
              <w:rPr>
                <w:color w:val="auto"/>
              </w:rPr>
            </w:pPr>
            <w:r>
              <w:rPr>
                <w:color w:val="auto"/>
              </w:rPr>
              <w:t>How to keep safe on the street including gang crime, knife crime and basic self defence</w:t>
            </w:r>
          </w:p>
        </w:tc>
        <w:tc>
          <w:tcPr>
            <w:tcW w:w="4522" w:type="dxa"/>
          </w:tcPr>
          <w:p w:rsidR="00613D90" w:rsidRDefault="00613D90" w:rsidP="00FB0950">
            <w:pPr>
              <w:pStyle w:val="Default"/>
            </w:pPr>
            <w:r>
              <w:t>How to keep safe and understand that just by being part of a gang or by being a bystander to bullying you are guilty too.</w:t>
            </w:r>
          </w:p>
          <w:p w:rsidR="00613D90" w:rsidRDefault="00613D90" w:rsidP="00FB0950">
            <w:pPr>
              <w:pStyle w:val="Default"/>
            </w:pPr>
          </w:p>
          <w:p w:rsidR="00613D90" w:rsidRDefault="00613D90" w:rsidP="00FB0950">
            <w:pPr>
              <w:pStyle w:val="Default"/>
            </w:pPr>
            <w:r>
              <w:t>How to protect against knife crime and the dangers of it</w:t>
            </w:r>
          </w:p>
          <w:p w:rsidR="00613D90" w:rsidRPr="00FB0950" w:rsidRDefault="00613D90" w:rsidP="00FB0950">
            <w:pPr>
              <w:pStyle w:val="Default"/>
            </w:pPr>
            <w:r>
              <w:t xml:space="preserve">Basic </w:t>
            </w:r>
            <w:proofErr w:type="spellStart"/>
            <w:r>
              <w:t>self defence</w:t>
            </w:r>
            <w:proofErr w:type="spellEnd"/>
            <w:r>
              <w:t xml:space="preserve"> advice so students can understand how to keep safe</w:t>
            </w:r>
          </w:p>
        </w:tc>
        <w:tc>
          <w:tcPr>
            <w:tcW w:w="4522" w:type="dxa"/>
          </w:tcPr>
          <w:p w:rsidR="00613D90" w:rsidRDefault="00613D90" w:rsidP="003000B5">
            <w:pPr>
              <w:pStyle w:val="ListParagraph"/>
              <w:numPr>
                <w:ilvl w:val="0"/>
                <w:numId w:val="16"/>
              </w:numPr>
              <w:rPr>
                <w:color w:val="7030A0"/>
              </w:rPr>
            </w:pPr>
            <w:r>
              <w:rPr>
                <w:color w:val="7030A0"/>
              </w:rPr>
              <w:t>Year 9 Knife crime and criminal gangs lesson</w:t>
            </w:r>
          </w:p>
          <w:p w:rsidR="00613D90" w:rsidRDefault="00613D90" w:rsidP="003000B5">
            <w:pPr>
              <w:pStyle w:val="ListParagraph"/>
              <w:numPr>
                <w:ilvl w:val="0"/>
                <w:numId w:val="16"/>
              </w:numPr>
              <w:rPr>
                <w:color w:val="7030A0"/>
              </w:rPr>
            </w:pPr>
            <w:r>
              <w:rPr>
                <w:color w:val="7030A0"/>
              </w:rPr>
              <w:t>Year 10 Basic Self defence</w:t>
            </w:r>
          </w:p>
          <w:p w:rsidR="00613D90" w:rsidRPr="003000B5" w:rsidRDefault="00613D90" w:rsidP="003000B5">
            <w:pPr>
              <w:pStyle w:val="ListParagraph"/>
              <w:numPr>
                <w:ilvl w:val="0"/>
                <w:numId w:val="16"/>
              </w:numPr>
              <w:rPr>
                <w:color w:val="7030A0"/>
              </w:rPr>
            </w:pPr>
            <w:r>
              <w:rPr>
                <w:color w:val="7030A0"/>
              </w:rPr>
              <w:t>Year 10 Police community support officers do workshops on the dangers of knife crime</w:t>
            </w:r>
          </w:p>
        </w:tc>
      </w:tr>
    </w:tbl>
    <w:p w:rsidR="00FB0950" w:rsidRDefault="00FB0950" w:rsidP="00726C29">
      <w:pPr>
        <w:jc w:val="center"/>
        <w:rPr>
          <w:b/>
          <w:sz w:val="24"/>
          <w:szCs w:val="24"/>
        </w:rPr>
      </w:pPr>
    </w:p>
    <w:p w:rsidR="00821930" w:rsidRDefault="00821930" w:rsidP="00726C29">
      <w:pPr>
        <w:jc w:val="center"/>
        <w:rPr>
          <w:b/>
          <w:sz w:val="24"/>
          <w:szCs w:val="24"/>
        </w:rPr>
      </w:pPr>
    </w:p>
    <w:p w:rsidR="00821930" w:rsidRDefault="00821930" w:rsidP="00726C29">
      <w:pPr>
        <w:jc w:val="center"/>
        <w:rPr>
          <w:b/>
          <w:sz w:val="24"/>
          <w:szCs w:val="24"/>
        </w:rPr>
      </w:pPr>
    </w:p>
    <w:p w:rsidR="00821930" w:rsidRDefault="00821930" w:rsidP="00726C29">
      <w:pPr>
        <w:jc w:val="center"/>
        <w:rPr>
          <w:b/>
          <w:sz w:val="24"/>
          <w:szCs w:val="24"/>
        </w:rPr>
      </w:pPr>
      <w:bookmarkStart w:id="1" w:name="_GoBack"/>
      <w:bookmarkEnd w:id="1"/>
    </w:p>
    <w:p w:rsidR="00FB0950" w:rsidRPr="009A0948" w:rsidRDefault="003A165A" w:rsidP="00726C29">
      <w:pPr>
        <w:jc w:val="center"/>
        <w:rPr>
          <w:b/>
          <w:sz w:val="24"/>
          <w:szCs w:val="24"/>
          <w:u w:val="single"/>
        </w:rPr>
      </w:pPr>
      <w:r w:rsidRPr="009A0948">
        <w:rPr>
          <w:b/>
          <w:sz w:val="24"/>
          <w:szCs w:val="24"/>
          <w:u w:val="single"/>
        </w:rPr>
        <w:lastRenderedPageBreak/>
        <w:t>Intimate and Sexual Relationships, Including Sexual Health</w:t>
      </w:r>
    </w:p>
    <w:tbl>
      <w:tblPr>
        <w:tblStyle w:val="TableGrid"/>
        <w:tblW w:w="0" w:type="auto"/>
        <w:tblLook w:val="04A0" w:firstRow="1" w:lastRow="0" w:firstColumn="1" w:lastColumn="0" w:noHBand="0" w:noVBand="1"/>
      </w:tblPr>
      <w:tblGrid>
        <w:gridCol w:w="4904"/>
        <w:gridCol w:w="4522"/>
        <w:gridCol w:w="4522"/>
      </w:tblGrid>
      <w:tr w:rsidR="003A165A" w:rsidTr="00043A2A">
        <w:tc>
          <w:tcPr>
            <w:tcW w:w="4904" w:type="dxa"/>
          </w:tcPr>
          <w:p w:rsidR="003A165A" w:rsidRPr="00726C29" w:rsidRDefault="003A165A" w:rsidP="00043A2A">
            <w:pPr>
              <w:rPr>
                <w:b/>
              </w:rPr>
            </w:pPr>
            <w:r w:rsidRPr="00726C29">
              <w:rPr>
                <w:b/>
              </w:rPr>
              <w:t>New Statutory Guidance</w:t>
            </w:r>
          </w:p>
        </w:tc>
        <w:tc>
          <w:tcPr>
            <w:tcW w:w="4522" w:type="dxa"/>
          </w:tcPr>
          <w:p w:rsidR="003A165A" w:rsidRDefault="003A165A" w:rsidP="00043A2A">
            <w:pPr>
              <w:rPr>
                <w:b/>
              </w:rPr>
            </w:pPr>
            <w:r>
              <w:rPr>
                <w:b/>
              </w:rPr>
              <w:t>Objectives</w:t>
            </w:r>
          </w:p>
        </w:tc>
        <w:tc>
          <w:tcPr>
            <w:tcW w:w="4522" w:type="dxa"/>
          </w:tcPr>
          <w:p w:rsidR="003A165A" w:rsidRDefault="003A165A" w:rsidP="00043A2A">
            <w:pPr>
              <w:rPr>
                <w:b/>
              </w:rPr>
            </w:pPr>
            <w:r>
              <w:rPr>
                <w:b/>
              </w:rPr>
              <w:t>Lesson</w:t>
            </w:r>
          </w:p>
        </w:tc>
      </w:tr>
      <w:tr w:rsidR="003A165A" w:rsidTr="00043A2A">
        <w:tc>
          <w:tcPr>
            <w:tcW w:w="4904" w:type="dxa"/>
          </w:tcPr>
          <w:p w:rsidR="003A165A" w:rsidRPr="003A165A" w:rsidRDefault="003A165A" w:rsidP="003A165A">
            <w:pPr>
              <w:pStyle w:val="Default"/>
            </w:pPr>
            <w:r w:rsidRPr="003A165A">
              <w:rPr>
                <w:color w:val="auto"/>
              </w:rPr>
              <w:t>H</w:t>
            </w:r>
            <w:r w:rsidRPr="003A165A">
              <w:t xml:space="preserve">ow to recognise the characteristics and positive aspects of healthy one-to-one intimate relationships, which include mutual respect, consent, loyalty, trust, shared interests and outlook, sex and friendship </w:t>
            </w:r>
          </w:p>
          <w:p w:rsidR="003A165A" w:rsidRPr="003A165A" w:rsidRDefault="003A165A" w:rsidP="00043A2A">
            <w:pPr>
              <w:rPr>
                <w:sz w:val="24"/>
                <w:szCs w:val="24"/>
              </w:rPr>
            </w:pPr>
          </w:p>
        </w:tc>
        <w:tc>
          <w:tcPr>
            <w:tcW w:w="4522" w:type="dxa"/>
          </w:tcPr>
          <w:p w:rsidR="003A165A" w:rsidRPr="003A165A" w:rsidRDefault="003A165A" w:rsidP="003A165A">
            <w:pPr>
              <w:pStyle w:val="Default"/>
            </w:pPr>
            <w:r w:rsidRPr="003A165A">
              <w:t xml:space="preserve">That relationships can cause strong feelings and emotions (including sexual attraction) </w:t>
            </w:r>
          </w:p>
          <w:p w:rsidR="003A165A" w:rsidRPr="003A165A" w:rsidRDefault="003A165A" w:rsidP="00043A2A">
            <w:pPr>
              <w:rPr>
                <w:b/>
                <w:sz w:val="24"/>
                <w:szCs w:val="24"/>
              </w:rPr>
            </w:pPr>
          </w:p>
          <w:p w:rsidR="003A165A" w:rsidRPr="003A165A" w:rsidRDefault="003A165A" w:rsidP="003A165A">
            <w:pPr>
              <w:pStyle w:val="Default"/>
            </w:pPr>
            <w:r w:rsidRPr="003A165A">
              <w:t xml:space="preserve">The characteristics and benefits of positive, strong, supportive, equal relationships </w:t>
            </w:r>
          </w:p>
          <w:p w:rsidR="003A165A" w:rsidRPr="003A165A" w:rsidRDefault="003A165A" w:rsidP="00043A2A">
            <w:pPr>
              <w:rPr>
                <w:b/>
                <w:sz w:val="24"/>
                <w:szCs w:val="24"/>
              </w:rPr>
            </w:pPr>
          </w:p>
        </w:tc>
        <w:tc>
          <w:tcPr>
            <w:tcW w:w="4522" w:type="dxa"/>
          </w:tcPr>
          <w:p w:rsidR="00195658" w:rsidRPr="00A4399C" w:rsidRDefault="00195658" w:rsidP="00195658">
            <w:pPr>
              <w:pStyle w:val="ListParagraph"/>
              <w:numPr>
                <w:ilvl w:val="0"/>
                <w:numId w:val="14"/>
              </w:numPr>
              <w:rPr>
                <w:b/>
                <w:sz w:val="24"/>
                <w:szCs w:val="24"/>
              </w:rPr>
            </w:pPr>
            <w:r>
              <w:rPr>
                <w:color w:val="7030A0"/>
              </w:rPr>
              <w:t>Operation Encompass deliver workshops about the laws relating to consent, signs of an unhealthy relationship, coercive control, harassment and domestic violence to Year 10</w:t>
            </w:r>
          </w:p>
          <w:p w:rsidR="00A4399C" w:rsidRPr="003000B5" w:rsidRDefault="00A4399C" w:rsidP="00195658">
            <w:pPr>
              <w:pStyle w:val="ListParagraph"/>
              <w:numPr>
                <w:ilvl w:val="0"/>
                <w:numId w:val="14"/>
              </w:numPr>
              <w:rPr>
                <w:b/>
                <w:sz w:val="24"/>
                <w:szCs w:val="24"/>
              </w:rPr>
            </w:pPr>
            <w:r>
              <w:rPr>
                <w:color w:val="7030A0"/>
              </w:rPr>
              <w:t>Year 9 Healthy Relationship and how you know you are ready for sex</w:t>
            </w:r>
          </w:p>
          <w:p w:rsidR="003A165A" w:rsidRDefault="003A165A" w:rsidP="00043A2A">
            <w:pPr>
              <w:rPr>
                <w:b/>
              </w:rPr>
            </w:pPr>
          </w:p>
        </w:tc>
      </w:tr>
      <w:tr w:rsidR="003A165A" w:rsidTr="00043A2A">
        <w:tc>
          <w:tcPr>
            <w:tcW w:w="4904" w:type="dxa"/>
          </w:tcPr>
          <w:p w:rsidR="003A165A" w:rsidRPr="003A165A" w:rsidRDefault="003A165A" w:rsidP="003A165A">
            <w:pPr>
              <w:pStyle w:val="Default"/>
            </w:pPr>
            <w:r w:rsidRPr="003A165A">
              <w:rPr>
                <w:color w:val="auto"/>
              </w:rPr>
              <w:t>T</w:t>
            </w:r>
            <w:r w:rsidRPr="003A165A">
              <w:t xml:space="preserve">hat all aspects of health can be affected by choices they make in sex and relationships, positively or negatively, e.g. physical, emotional, mental, sexual and reproductive health and wellbeing </w:t>
            </w:r>
          </w:p>
          <w:p w:rsidR="003A165A" w:rsidRPr="003A165A" w:rsidRDefault="003A165A" w:rsidP="003A165A">
            <w:pPr>
              <w:pStyle w:val="Default"/>
              <w:rPr>
                <w:color w:val="auto"/>
              </w:rPr>
            </w:pPr>
          </w:p>
        </w:tc>
        <w:tc>
          <w:tcPr>
            <w:tcW w:w="4522" w:type="dxa"/>
          </w:tcPr>
          <w:p w:rsidR="003A165A" w:rsidRPr="003A165A" w:rsidRDefault="003A165A" w:rsidP="003A165A">
            <w:pPr>
              <w:pStyle w:val="Default"/>
            </w:pPr>
            <w:r w:rsidRPr="003A165A">
              <w:t xml:space="preserve">To consider different levels of intimacy and their consequences </w:t>
            </w:r>
          </w:p>
          <w:p w:rsidR="003A165A" w:rsidRPr="003A165A" w:rsidRDefault="003A165A" w:rsidP="003A165A">
            <w:pPr>
              <w:pStyle w:val="Default"/>
            </w:pPr>
          </w:p>
        </w:tc>
        <w:tc>
          <w:tcPr>
            <w:tcW w:w="4522" w:type="dxa"/>
          </w:tcPr>
          <w:p w:rsidR="003A165A" w:rsidRPr="00A4399C" w:rsidRDefault="00A4399C" w:rsidP="00A4399C">
            <w:pPr>
              <w:pStyle w:val="ListParagraph"/>
              <w:numPr>
                <w:ilvl w:val="0"/>
                <w:numId w:val="32"/>
              </w:numPr>
              <w:rPr>
                <w:b/>
              </w:rPr>
            </w:pPr>
            <w:r>
              <w:rPr>
                <w:color w:val="7030A0"/>
              </w:rPr>
              <w:t>Year 9 Healthy Relationships and different levels of intimacy</w:t>
            </w:r>
          </w:p>
        </w:tc>
      </w:tr>
      <w:tr w:rsidR="003A165A" w:rsidTr="00043A2A">
        <w:tc>
          <w:tcPr>
            <w:tcW w:w="4904" w:type="dxa"/>
          </w:tcPr>
          <w:p w:rsidR="003A165A" w:rsidRPr="003A165A" w:rsidRDefault="003A165A" w:rsidP="003A165A">
            <w:pPr>
              <w:pStyle w:val="Default"/>
            </w:pPr>
            <w:r w:rsidRPr="003A165A">
              <w:rPr>
                <w:color w:val="auto"/>
              </w:rPr>
              <w:t>T</w:t>
            </w:r>
            <w:r w:rsidRPr="003A165A">
              <w:t xml:space="preserve">he facts about reproductive health, including fertility and the potential impact of lifestyle on fertility for men and women </w:t>
            </w:r>
          </w:p>
          <w:p w:rsidR="003A165A" w:rsidRPr="003A165A" w:rsidRDefault="003A165A" w:rsidP="003A165A">
            <w:pPr>
              <w:pStyle w:val="Default"/>
              <w:rPr>
                <w:color w:val="auto"/>
              </w:rPr>
            </w:pPr>
          </w:p>
        </w:tc>
        <w:tc>
          <w:tcPr>
            <w:tcW w:w="4522" w:type="dxa"/>
          </w:tcPr>
          <w:p w:rsidR="003A165A" w:rsidRPr="003A165A" w:rsidRDefault="003A165A" w:rsidP="003A165A">
            <w:pPr>
              <w:pStyle w:val="Default"/>
            </w:pPr>
            <w:r w:rsidRPr="003A165A">
              <w:t xml:space="preserve">That fertility levels can vary in different people; can be damaged by some sexually transmitted infections; decrease with age </w:t>
            </w:r>
          </w:p>
          <w:p w:rsidR="003A165A" w:rsidRPr="003A165A" w:rsidRDefault="003A165A" w:rsidP="003A165A">
            <w:pPr>
              <w:pStyle w:val="Default"/>
            </w:pPr>
          </w:p>
        </w:tc>
        <w:tc>
          <w:tcPr>
            <w:tcW w:w="4522" w:type="dxa"/>
          </w:tcPr>
          <w:p w:rsidR="003A165A" w:rsidRPr="00D47544" w:rsidRDefault="00D47544" w:rsidP="00D47544">
            <w:pPr>
              <w:pStyle w:val="ListParagraph"/>
              <w:numPr>
                <w:ilvl w:val="0"/>
                <w:numId w:val="30"/>
              </w:numPr>
              <w:rPr>
                <w:color w:val="7030A0"/>
              </w:rPr>
            </w:pPr>
            <w:r>
              <w:rPr>
                <w:color w:val="7030A0"/>
              </w:rPr>
              <w:t>Understand fertility levels and IVF Year 8: Lesson 10</w:t>
            </w:r>
          </w:p>
        </w:tc>
      </w:tr>
      <w:tr w:rsidR="003A165A" w:rsidTr="00043A2A">
        <w:tc>
          <w:tcPr>
            <w:tcW w:w="4904" w:type="dxa"/>
          </w:tcPr>
          <w:p w:rsidR="003A165A" w:rsidRPr="003A165A" w:rsidRDefault="003A165A" w:rsidP="003A165A">
            <w:pPr>
              <w:pStyle w:val="Default"/>
            </w:pPr>
            <w:r w:rsidRPr="003A165A">
              <w:rPr>
                <w:color w:val="auto"/>
              </w:rPr>
              <w:t>T</w:t>
            </w:r>
            <w:r w:rsidRPr="003A165A">
              <w:t xml:space="preserve">hat there are a range of strategies for identifying and managing sexual pressure, including understanding peer pressure, resisting pressure and not pressurising others </w:t>
            </w:r>
          </w:p>
          <w:p w:rsidR="003A165A" w:rsidRPr="003A165A" w:rsidRDefault="003A165A" w:rsidP="003A165A">
            <w:pPr>
              <w:pStyle w:val="Default"/>
              <w:rPr>
                <w:color w:val="auto"/>
              </w:rPr>
            </w:pPr>
          </w:p>
        </w:tc>
        <w:tc>
          <w:tcPr>
            <w:tcW w:w="4522" w:type="dxa"/>
          </w:tcPr>
          <w:p w:rsidR="003A165A" w:rsidRPr="003A165A" w:rsidRDefault="003A165A" w:rsidP="003A165A">
            <w:pPr>
              <w:pStyle w:val="Default"/>
            </w:pPr>
            <w:r w:rsidRPr="003A165A">
              <w:t xml:space="preserve">To recognise peer pressure and have strategies to manage it; to recognise ‘group think’ (where the cohesion of the group becomes more important than the choices or actions of the group) and to develop strategies for managing it </w:t>
            </w:r>
          </w:p>
          <w:p w:rsidR="003A165A" w:rsidRPr="003A165A" w:rsidRDefault="003A165A" w:rsidP="003A165A">
            <w:pPr>
              <w:pStyle w:val="Default"/>
            </w:pPr>
          </w:p>
        </w:tc>
        <w:tc>
          <w:tcPr>
            <w:tcW w:w="4522" w:type="dxa"/>
          </w:tcPr>
          <w:p w:rsidR="003A165A" w:rsidRPr="00A4399C" w:rsidRDefault="00A4399C" w:rsidP="00A4399C">
            <w:pPr>
              <w:pStyle w:val="ListParagraph"/>
              <w:numPr>
                <w:ilvl w:val="0"/>
                <w:numId w:val="30"/>
              </w:numPr>
              <w:rPr>
                <w:b/>
              </w:rPr>
            </w:pPr>
            <w:r>
              <w:rPr>
                <w:color w:val="7030A0"/>
              </w:rPr>
              <w:t>Year 9 Healthy Relationships and how to manage sexual pressure</w:t>
            </w:r>
          </w:p>
        </w:tc>
      </w:tr>
      <w:tr w:rsidR="003A165A" w:rsidTr="00043A2A">
        <w:tc>
          <w:tcPr>
            <w:tcW w:w="4904" w:type="dxa"/>
          </w:tcPr>
          <w:p w:rsidR="003A165A" w:rsidRPr="003A165A" w:rsidRDefault="003A165A" w:rsidP="003A165A">
            <w:pPr>
              <w:pStyle w:val="Default"/>
            </w:pPr>
            <w:r w:rsidRPr="003A165A">
              <w:rPr>
                <w:color w:val="auto"/>
              </w:rPr>
              <w:t>T</w:t>
            </w:r>
            <w:r w:rsidRPr="003A165A">
              <w:t xml:space="preserve">hat they have a choice to delay sex or to enjoy intimacy without sex </w:t>
            </w:r>
          </w:p>
          <w:p w:rsidR="003A165A" w:rsidRPr="003A165A" w:rsidRDefault="003A165A" w:rsidP="003A165A">
            <w:pPr>
              <w:pStyle w:val="Default"/>
              <w:rPr>
                <w:color w:val="auto"/>
              </w:rPr>
            </w:pPr>
          </w:p>
        </w:tc>
        <w:tc>
          <w:tcPr>
            <w:tcW w:w="4522" w:type="dxa"/>
          </w:tcPr>
          <w:p w:rsidR="003A165A" w:rsidRPr="003A165A" w:rsidRDefault="003A165A" w:rsidP="003A165A">
            <w:pPr>
              <w:pStyle w:val="Default"/>
            </w:pPr>
            <w:r w:rsidRPr="003A165A">
              <w:lastRenderedPageBreak/>
              <w:t xml:space="preserve">To acknowledge and respect the right not to have intimate relationships until ready </w:t>
            </w:r>
          </w:p>
          <w:p w:rsidR="003A165A" w:rsidRPr="003A165A" w:rsidRDefault="003A165A" w:rsidP="003A165A">
            <w:pPr>
              <w:pStyle w:val="Default"/>
            </w:pPr>
          </w:p>
          <w:p w:rsidR="003A165A" w:rsidRPr="003A165A" w:rsidRDefault="003A165A" w:rsidP="003A165A">
            <w:pPr>
              <w:pStyle w:val="Default"/>
            </w:pPr>
            <w:r w:rsidRPr="003A165A">
              <w:t xml:space="preserve">About readiness for sex and the benefits of delaying sexual activity </w:t>
            </w:r>
          </w:p>
          <w:p w:rsidR="003A165A" w:rsidRPr="003A165A" w:rsidRDefault="003A165A" w:rsidP="003A165A">
            <w:pPr>
              <w:pStyle w:val="Default"/>
            </w:pPr>
          </w:p>
          <w:p w:rsidR="003A165A" w:rsidRPr="003A165A" w:rsidRDefault="003A165A" w:rsidP="003A165A">
            <w:pPr>
              <w:pStyle w:val="Default"/>
            </w:pPr>
            <w:r w:rsidRPr="003A165A">
              <w:t xml:space="preserve">To assess readiness for sex </w:t>
            </w:r>
          </w:p>
          <w:p w:rsidR="003A165A" w:rsidRPr="003A165A" w:rsidRDefault="003A165A" w:rsidP="003A165A">
            <w:pPr>
              <w:pStyle w:val="Default"/>
            </w:pPr>
          </w:p>
        </w:tc>
        <w:tc>
          <w:tcPr>
            <w:tcW w:w="4522" w:type="dxa"/>
          </w:tcPr>
          <w:p w:rsidR="003A165A" w:rsidRPr="00A4399C" w:rsidRDefault="00A4399C" w:rsidP="00A4399C">
            <w:pPr>
              <w:pStyle w:val="ListParagraph"/>
              <w:numPr>
                <w:ilvl w:val="0"/>
                <w:numId w:val="30"/>
              </w:numPr>
            </w:pPr>
            <w:r>
              <w:rPr>
                <w:color w:val="7030A0"/>
              </w:rPr>
              <w:lastRenderedPageBreak/>
              <w:t>Year 9 Healthy relationships and how to say no until ready</w:t>
            </w:r>
          </w:p>
        </w:tc>
      </w:tr>
      <w:tr w:rsidR="003A165A" w:rsidTr="00043A2A">
        <w:tc>
          <w:tcPr>
            <w:tcW w:w="4904" w:type="dxa"/>
          </w:tcPr>
          <w:p w:rsidR="003A165A" w:rsidRPr="003A165A" w:rsidRDefault="003A165A" w:rsidP="003A165A">
            <w:pPr>
              <w:pStyle w:val="Default"/>
            </w:pPr>
            <w:r w:rsidRPr="003A165A">
              <w:rPr>
                <w:color w:val="auto"/>
              </w:rPr>
              <w:t>T</w:t>
            </w:r>
            <w:r w:rsidRPr="003A165A">
              <w:t xml:space="preserve">he facts about the full range of contraceptive choices, efficacy and options available </w:t>
            </w:r>
          </w:p>
          <w:p w:rsidR="003A165A" w:rsidRPr="003A165A" w:rsidRDefault="003A165A" w:rsidP="003A165A">
            <w:pPr>
              <w:pStyle w:val="Default"/>
              <w:rPr>
                <w:color w:val="auto"/>
              </w:rPr>
            </w:pPr>
          </w:p>
        </w:tc>
        <w:tc>
          <w:tcPr>
            <w:tcW w:w="4522" w:type="dxa"/>
          </w:tcPr>
          <w:p w:rsidR="003A165A" w:rsidRPr="003A165A" w:rsidRDefault="003A165A" w:rsidP="003A165A">
            <w:pPr>
              <w:pStyle w:val="Default"/>
            </w:pPr>
            <w:r w:rsidRPr="003A165A">
              <w:t xml:space="preserve">About contraception including the condom and pill and to develop communication and negotiation skills necessary for contraceptive use in healthy relationships </w:t>
            </w:r>
          </w:p>
          <w:p w:rsidR="003A165A" w:rsidRPr="003A165A" w:rsidRDefault="003A165A" w:rsidP="003A165A">
            <w:pPr>
              <w:pStyle w:val="Default"/>
            </w:pPr>
          </w:p>
        </w:tc>
        <w:tc>
          <w:tcPr>
            <w:tcW w:w="4522" w:type="dxa"/>
          </w:tcPr>
          <w:p w:rsidR="003A165A" w:rsidRPr="00A4399C" w:rsidRDefault="00A4399C" w:rsidP="00A4399C">
            <w:pPr>
              <w:pStyle w:val="ListParagraph"/>
              <w:numPr>
                <w:ilvl w:val="0"/>
                <w:numId w:val="30"/>
              </w:numPr>
            </w:pPr>
            <w:r>
              <w:rPr>
                <w:color w:val="7030A0"/>
              </w:rPr>
              <w:t>Year 9 Contraception lessons using the contraceptive box and discussing advantages and disadvantages of all different forms of contraception</w:t>
            </w:r>
          </w:p>
          <w:p w:rsidR="00A4399C" w:rsidRPr="00A4399C" w:rsidRDefault="00A4399C" w:rsidP="00A4399C">
            <w:pPr>
              <w:pStyle w:val="ListParagraph"/>
              <w:numPr>
                <w:ilvl w:val="0"/>
                <w:numId w:val="30"/>
              </w:numPr>
            </w:pPr>
            <w:r>
              <w:rPr>
                <w:color w:val="7030A0"/>
              </w:rPr>
              <w:t>Year 9 Communication skills within relationships</w:t>
            </w:r>
          </w:p>
        </w:tc>
      </w:tr>
      <w:tr w:rsidR="003A165A" w:rsidTr="00043A2A">
        <w:tc>
          <w:tcPr>
            <w:tcW w:w="4904" w:type="dxa"/>
          </w:tcPr>
          <w:p w:rsidR="003A165A" w:rsidRDefault="006C4CFF" w:rsidP="003A165A">
            <w:pPr>
              <w:pStyle w:val="Default"/>
              <w:rPr>
                <w:sz w:val="20"/>
                <w:szCs w:val="20"/>
              </w:rPr>
            </w:pPr>
            <w:r>
              <w:rPr>
                <w:color w:val="auto"/>
              </w:rPr>
              <w:t>T</w:t>
            </w:r>
            <w:r w:rsidR="003A165A">
              <w:t>he facts around pregnancy including miscarriage</w:t>
            </w:r>
            <w:r w:rsidR="003A165A">
              <w:rPr>
                <w:sz w:val="20"/>
                <w:szCs w:val="20"/>
              </w:rPr>
              <w:t xml:space="preserve">** </w:t>
            </w:r>
          </w:p>
          <w:p w:rsidR="003A165A" w:rsidRPr="003A165A" w:rsidRDefault="003A165A" w:rsidP="003A165A">
            <w:pPr>
              <w:pStyle w:val="Default"/>
              <w:rPr>
                <w:color w:val="auto"/>
              </w:rPr>
            </w:pPr>
          </w:p>
        </w:tc>
        <w:tc>
          <w:tcPr>
            <w:tcW w:w="4522" w:type="dxa"/>
          </w:tcPr>
          <w:p w:rsidR="003A165A" w:rsidRPr="003A165A" w:rsidRDefault="003A165A" w:rsidP="003A165A">
            <w:pPr>
              <w:pStyle w:val="Default"/>
            </w:pPr>
            <w:r>
              <w:t>Know about pregnancy and miscarriage</w:t>
            </w:r>
          </w:p>
        </w:tc>
        <w:tc>
          <w:tcPr>
            <w:tcW w:w="4522" w:type="dxa"/>
          </w:tcPr>
          <w:p w:rsidR="003A165A" w:rsidRPr="00A4399C" w:rsidRDefault="00A4399C" w:rsidP="00A4399C">
            <w:pPr>
              <w:pStyle w:val="ListParagraph"/>
              <w:numPr>
                <w:ilvl w:val="0"/>
                <w:numId w:val="33"/>
              </w:numPr>
            </w:pPr>
            <w:r>
              <w:rPr>
                <w:color w:val="7030A0"/>
              </w:rPr>
              <w:t>Year 9 How to get pregnant</w:t>
            </w:r>
          </w:p>
          <w:p w:rsidR="00A4399C" w:rsidRPr="00A4399C" w:rsidRDefault="00A4399C" w:rsidP="00A4399C">
            <w:pPr>
              <w:pStyle w:val="ListParagraph"/>
              <w:numPr>
                <w:ilvl w:val="0"/>
                <w:numId w:val="33"/>
              </w:numPr>
            </w:pPr>
            <w:r>
              <w:rPr>
                <w:color w:val="7030A0"/>
              </w:rPr>
              <w:t>Year 10 Miscarriages</w:t>
            </w:r>
          </w:p>
        </w:tc>
      </w:tr>
      <w:tr w:rsidR="003A165A" w:rsidRPr="006C4CFF" w:rsidTr="00043A2A">
        <w:tc>
          <w:tcPr>
            <w:tcW w:w="4904" w:type="dxa"/>
          </w:tcPr>
          <w:p w:rsidR="003A165A" w:rsidRPr="006C4CFF" w:rsidRDefault="006C4CFF" w:rsidP="003A165A">
            <w:pPr>
              <w:pStyle w:val="Default"/>
            </w:pPr>
            <w:r w:rsidRPr="006C4CFF">
              <w:rPr>
                <w:color w:val="auto"/>
              </w:rPr>
              <w:t>T</w:t>
            </w:r>
            <w:r w:rsidR="003A165A" w:rsidRPr="006C4CFF">
              <w:t xml:space="preserve">hat there are choices in relation to pregnancy (with medically and legally accurate, impartial information on all options, including keeping the baby, adoption, abortion and where to get further help) </w:t>
            </w:r>
          </w:p>
          <w:p w:rsidR="003A165A" w:rsidRPr="006C4CFF" w:rsidRDefault="003A165A" w:rsidP="003A165A">
            <w:pPr>
              <w:pStyle w:val="Default"/>
              <w:rPr>
                <w:color w:val="auto"/>
              </w:rPr>
            </w:pPr>
          </w:p>
        </w:tc>
        <w:tc>
          <w:tcPr>
            <w:tcW w:w="4522" w:type="dxa"/>
          </w:tcPr>
          <w:p w:rsidR="003A165A" w:rsidRPr="006C4CFF" w:rsidRDefault="006C4CFF" w:rsidP="003A165A">
            <w:pPr>
              <w:pStyle w:val="Default"/>
            </w:pPr>
            <w:r w:rsidRPr="006C4CFF">
              <w:t>T</w:t>
            </w:r>
            <w:r w:rsidR="003A165A" w:rsidRPr="006C4CFF">
              <w:t xml:space="preserve">he reasons why parents choose to adopt/foster or to place children for adoption/fostering </w:t>
            </w:r>
          </w:p>
          <w:p w:rsidR="003A165A" w:rsidRPr="006C4CFF" w:rsidRDefault="003A165A" w:rsidP="003A165A">
            <w:pPr>
              <w:pStyle w:val="Default"/>
            </w:pPr>
          </w:p>
          <w:p w:rsidR="003A165A" w:rsidRPr="006C4CFF" w:rsidRDefault="006C4CFF" w:rsidP="003A165A">
            <w:pPr>
              <w:pStyle w:val="Default"/>
            </w:pPr>
            <w:r w:rsidRPr="006C4CFF">
              <w:t>A</w:t>
            </w:r>
            <w:r w:rsidR="003A165A" w:rsidRPr="006C4CFF">
              <w:t xml:space="preserve">bout abortion, including the current legal position and the range of beliefs and opinions about it </w:t>
            </w:r>
          </w:p>
          <w:p w:rsidR="003A165A" w:rsidRPr="006C4CFF" w:rsidRDefault="003A165A" w:rsidP="003A165A">
            <w:pPr>
              <w:pStyle w:val="Default"/>
            </w:pPr>
          </w:p>
          <w:p w:rsidR="006C4CFF" w:rsidRPr="006C4CFF" w:rsidRDefault="006C4CFF" w:rsidP="006C4CFF">
            <w:pPr>
              <w:pStyle w:val="Default"/>
            </w:pPr>
            <w:r w:rsidRPr="006C4CFF">
              <w:t xml:space="preserve">The pathways available in the event of unintended pregnancy, the possible physical and emotional reactions and responses people may have to each option and who to talk to for accurate, impartial advice and support </w:t>
            </w:r>
          </w:p>
          <w:p w:rsidR="003A165A" w:rsidRPr="006C4CFF" w:rsidRDefault="003A165A" w:rsidP="003A165A">
            <w:pPr>
              <w:pStyle w:val="Default"/>
            </w:pPr>
          </w:p>
        </w:tc>
        <w:tc>
          <w:tcPr>
            <w:tcW w:w="4522" w:type="dxa"/>
          </w:tcPr>
          <w:p w:rsidR="003A165A" w:rsidRPr="00A4399C" w:rsidRDefault="00A4399C" w:rsidP="00A4399C">
            <w:pPr>
              <w:pStyle w:val="ListParagraph"/>
              <w:numPr>
                <w:ilvl w:val="0"/>
                <w:numId w:val="34"/>
              </w:numPr>
              <w:rPr>
                <w:color w:val="7030A0"/>
                <w:sz w:val="24"/>
                <w:szCs w:val="24"/>
              </w:rPr>
            </w:pPr>
            <w:r>
              <w:rPr>
                <w:color w:val="7030A0"/>
                <w:sz w:val="24"/>
                <w:szCs w:val="24"/>
              </w:rPr>
              <w:t>Year 10 facts around abortion and different pathways for unintended pregnancy</w:t>
            </w:r>
          </w:p>
        </w:tc>
      </w:tr>
      <w:tr w:rsidR="006C4CFF" w:rsidRPr="006C4CFF" w:rsidTr="00043A2A">
        <w:tc>
          <w:tcPr>
            <w:tcW w:w="4904" w:type="dxa"/>
          </w:tcPr>
          <w:p w:rsidR="006C4CFF" w:rsidRPr="006C4CFF" w:rsidRDefault="006C4CFF" w:rsidP="006C4CFF">
            <w:pPr>
              <w:pStyle w:val="Default"/>
            </w:pPr>
            <w:r w:rsidRPr="006C4CFF">
              <w:rPr>
                <w:color w:val="auto"/>
              </w:rPr>
              <w:lastRenderedPageBreak/>
              <w:t>H</w:t>
            </w:r>
            <w:r w:rsidRPr="006C4CFF">
              <w:t xml:space="preserve">ow the different sexually transmitted infections (STIs), including HIV/AIDs, are transmitted, how risk can be reduced through safer sex (including through condom use) and the importance of and facts about testing </w:t>
            </w:r>
          </w:p>
          <w:p w:rsidR="006C4CFF" w:rsidRPr="006C4CFF" w:rsidRDefault="006C4CFF" w:rsidP="003A165A">
            <w:pPr>
              <w:pStyle w:val="Default"/>
              <w:rPr>
                <w:color w:val="auto"/>
              </w:rPr>
            </w:pPr>
          </w:p>
        </w:tc>
        <w:tc>
          <w:tcPr>
            <w:tcW w:w="4522" w:type="dxa"/>
          </w:tcPr>
          <w:p w:rsidR="006C4CFF" w:rsidRPr="006C4CFF" w:rsidRDefault="006C4CFF" w:rsidP="006C4CFF">
            <w:pPr>
              <w:pStyle w:val="Default"/>
            </w:pPr>
            <w:r w:rsidRPr="006C4CFF">
              <w:t xml:space="preserve">About accessing and the correct use of contraception (including emergency contraception) negotiating condom use </w:t>
            </w:r>
          </w:p>
          <w:p w:rsidR="006C4CFF" w:rsidRPr="006C4CFF" w:rsidRDefault="006C4CFF" w:rsidP="003A165A">
            <w:pPr>
              <w:pStyle w:val="Default"/>
            </w:pPr>
          </w:p>
        </w:tc>
        <w:tc>
          <w:tcPr>
            <w:tcW w:w="4522" w:type="dxa"/>
          </w:tcPr>
          <w:p w:rsidR="00D47544" w:rsidRDefault="00D47544" w:rsidP="00D47544">
            <w:pPr>
              <w:pStyle w:val="ListParagraph"/>
              <w:numPr>
                <w:ilvl w:val="0"/>
                <w:numId w:val="30"/>
              </w:numPr>
              <w:rPr>
                <w:rFonts w:ascii="Calibri" w:hAnsi="Calibri" w:cs="Calibri"/>
                <w:color w:val="7030A0"/>
              </w:rPr>
            </w:pPr>
            <w:r w:rsidRPr="00D47544">
              <w:rPr>
                <w:rFonts w:ascii="Calibri" w:hAnsi="Calibri" w:cs="Calibri"/>
                <w:color w:val="7030A0"/>
              </w:rPr>
              <w:t>Chl</w:t>
            </w:r>
            <w:r>
              <w:rPr>
                <w:rFonts w:ascii="Calibri" w:hAnsi="Calibri" w:cs="Calibri"/>
                <w:color w:val="7030A0"/>
              </w:rPr>
              <w:t>amydia and gonorrhoea Year 8 Lesson 11</w:t>
            </w:r>
          </w:p>
          <w:p w:rsidR="00A4399C" w:rsidRDefault="00A4399C" w:rsidP="00D47544">
            <w:pPr>
              <w:pStyle w:val="ListParagraph"/>
              <w:numPr>
                <w:ilvl w:val="0"/>
                <w:numId w:val="30"/>
              </w:numPr>
              <w:rPr>
                <w:rFonts w:ascii="Calibri" w:hAnsi="Calibri" w:cs="Calibri"/>
                <w:color w:val="7030A0"/>
              </w:rPr>
            </w:pPr>
            <w:r>
              <w:rPr>
                <w:rFonts w:ascii="Calibri" w:hAnsi="Calibri" w:cs="Calibri"/>
                <w:color w:val="7030A0"/>
              </w:rPr>
              <w:t>Year 9 STI lesson</w:t>
            </w:r>
          </w:p>
          <w:p w:rsidR="00A4399C" w:rsidRPr="00D47544" w:rsidRDefault="00A4399C" w:rsidP="00D47544">
            <w:pPr>
              <w:pStyle w:val="ListParagraph"/>
              <w:numPr>
                <w:ilvl w:val="0"/>
                <w:numId w:val="30"/>
              </w:numPr>
              <w:rPr>
                <w:rFonts w:ascii="Calibri" w:hAnsi="Calibri" w:cs="Calibri"/>
                <w:color w:val="7030A0"/>
              </w:rPr>
            </w:pPr>
            <w:r>
              <w:rPr>
                <w:rFonts w:ascii="Calibri" w:hAnsi="Calibri" w:cs="Calibri"/>
                <w:color w:val="7030A0"/>
              </w:rPr>
              <w:t>Year 9 Advantages and disadvantages of the different forms of contraception</w:t>
            </w:r>
          </w:p>
          <w:p w:rsidR="006C4CFF" w:rsidRPr="00D47544" w:rsidRDefault="006C4CFF" w:rsidP="00D47544">
            <w:pPr>
              <w:pStyle w:val="ListParagraph"/>
              <w:rPr>
                <w:color w:val="7030A0"/>
                <w:sz w:val="24"/>
                <w:szCs w:val="24"/>
              </w:rPr>
            </w:pPr>
          </w:p>
        </w:tc>
      </w:tr>
      <w:tr w:rsidR="006C4CFF" w:rsidRPr="006C4CFF" w:rsidTr="00043A2A">
        <w:tc>
          <w:tcPr>
            <w:tcW w:w="4904" w:type="dxa"/>
          </w:tcPr>
          <w:p w:rsidR="006C4CFF" w:rsidRPr="006C4CFF" w:rsidRDefault="006C4CFF" w:rsidP="006C4CFF">
            <w:pPr>
              <w:pStyle w:val="Default"/>
            </w:pPr>
            <w:r w:rsidRPr="006C4CFF">
              <w:rPr>
                <w:color w:val="auto"/>
              </w:rPr>
              <w:t>A</w:t>
            </w:r>
            <w:r w:rsidRPr="006C4CFF">
              <w:t xml:space="preserve">bout the prevalence of some STIs, the impact they can have on those who contract them and key facts about treatment. </w:t>
            </w:r>
          </w:p>
          <w:p w:rsidR="006C4CFF" w:rsidRPr="006C4CFF" w:rsidRDefault="006C4CFF" w:rsidP="006C4CFF">
            <w:pPr>
              <w:pStyle w:val="Default"/>
              <w:rPr>
                <w:color w:val="auto"/>
              </w:rPr>
            </w:pPr>
          </w:p>
        </w:tc>
        <w:tc>
          <w:tcPr>
            <w:tcW w:w="4522" w:type="dxa"/>
          </w:tcPr>
          <w:p w:rsidR="006C4CFF" w:rsidRPr="006C4CFF" w:rsidRDefault="006C4CFF" w:rsidP="006C4CFF">
            <w:pPr>
              <w:pStyle w:val="Default"/>
            </w:pPr>
            <w:r w:rsidRPr="006C4CFF">
              <w:t xml:space="preserve">That certain infections can be spread through sexual activity and that barrier contraceptives offer some protection against certain STIs </w:t>
            </w:r>
          </w:p>
          <w:p w:rsidR="006C4CFF" w:rsidRPr="006C4CFF" w:rsidRDefault="006C4CFF" w:rsidP="006C4CFF">
            <w:pPr>
              <w:pStyle w:val="Default"/>
            </w:pPr>
          </w:p>
        </w:tc>
        <w:tc>
          <w:tcPr>
            <w:tcW w:w="4522" w:type="dxa"/>
          </w:tcPr>
          <w:p w:rsidR="00D47544" w:rsidRDefault="00D47544" w:rsidP="00D47544">
            <w:pPr>
              <w:pStyle w:val="ListParagraph"/>
              <w:numPr>
                <w:ilvl w:val="0"/>
                <w:numId w:val="30"/>
              </w:numPr>
              <w:rPr>
                <w:rFonts w:ascii="Calibri" w:hAnsi="Calibri" w:cs="Calibri"/>
                <w:color w:val="7030A0"/>
              </w:rPr>
            </w:pPr>
            <w:r w:rsidRPr="00D47544">
              <w:rPr>
                <w:rFonts w:ascii="Calibri" w:hAnsi="Calibri" w:cs="Calibri"/>
                <w:color w:val="7030A0"/>
              </w:rPr>
              <w:t>Chl</w:t>
            </w:r>
            <w:r>
              <w:rPr>
                <w:rFonts w:ascii="Calibri" w:hAnsi="Calibri" w:cs="Calibri"/>
                <w:color w:val="7030A0"/>
              </w:rPr>
              <w:t>amydia and gonorrhoea Year 8 Lesson 11</w:t>
            </w:r>
          </w:p>
          <w:p w:rsidR="00A4399C" w:rsidRPr="00D47544" w:rsidRDefault="00A4399C" w:rsidP="00D47544">
            <w:pPr>
              <w:pStyle w:val="ListParagraph"/>
              <w:numPr>
                <w:ilvl w:val="0"/>
                <w:numId w:val="30"/>
              </w:numPr>
              <w:rPr>
                <w:rFonts w:ascii="Calibri" w:hAnsi="Calibri" w:cs="Calibri"/>
                <w:color w:val="7030A0"/>
              </w:rPr>
            </w:pPr>
            <w:r>
              <w:rPr>
                <w:rFonts w:ascii="Calibri" w:hAnsi="Calibri" w:cs="Calibri"/>
                <w:color w:val="7030A0"/>
              </w:rPr>
              <w:t>Year 9 Prevention of STIs</w:t>
            </w:r>
          </w:p>
          <w:p w:rsidR="006C4CFF" w:rsidRPr="006C4CFF" w:rsidRDefault="006C4CFF" w:rsidP="00043A2A">
            <w:pPr>
              <w:rPr>
                <w:b/>
                <w:sz w:val="24"/>
                <w:szCs w:val="24"/>
              </w:rPr>
            </w:pPr>
          </w:p>
        </w:tc>
      </w:tr>
      <w:tr w:rsidR="006C4CFF" w:rsidRPr="006C4CFF" w:rsidTr="00043A2A">
        <w:tc>
          <w:tcPr>
            <w:tcW w:w="4904" w:type="dxa"/>
          </w:tcPr>
          <w:p w:rsidR="006C4CFF" w:rsidRPr="006C4CFF" w:rsidRDefault="006C4CFF" w:rsidP="006C4CFF">
            <w:pPr>
              <w:pStyle w:val="Default"/>
            </w:pPr>
            <w:r w:rsidRPr="006C4CFF">
              <w:rPr>
                <w:color w:val="auto"/>
              </w:rPr>
              <w:t>H</w:t>
            </w:r>
            <w:r w:rsidRPr="006C4CFF">
              <w:t xml:space="preserve">ow the use of alcohol and drugs can lead to risky sexual behaviour </w:t>
            </w:r>
          </w:p>
          <w:p w:rsidR="006C4CFF" w:rsidRPr="006C4CFF" w:rsidRDefault="006C4CFF" w:rsidP="006C4CFF">
            <w:pPr>
              <w:pStyle w:val="Default"/>
              <w:rPr>
                <w:color w:val="auto"/>
              </w:rPr>
            </w:pPr>
          </w:p>
        </w:tc>
        <w:tc>
          <w:tcPr>
            <w:tcW w:w="4522" w:type="dxa"/>
          </w:tcPr>
          <w:p w:rsidR="006C4CFF" w:rsidRPr="006C4CFF" w:rsidRDefault="006C4CFF" w:rsidP="006C4CFF">
            <w:pPr>
              <w:pStyle w:val="Default"/>
            </w:pPr>
            <w:r w:rsidRPr="006C4CFF">
              <w:t xml:space="preserve">The personal and social risks and consequences of substance use and misuse </w:t>
            </w:r>
          </w:p>
          <w:p w:rsidR="006C4CFF" w:rsidRPr="006C4CFF" w:rsidRDefault="006C4CFF" w:rsidP="006C4CFF">
            <w:pPr>
              <w:pStyle w:val="Default"/>
            </w:pPr>
          </w:p>
          <w:p w:rsidR="006C4CFF" w:rsidRPr="006C4CFF" w:rsidRDefault="006C4CFF" w:rsidP="006C4CFF">
            <w:pPr>
              <w:pStyle w:val="Default"/>
            </w:pPr>
            <w:r w:rsidRPr="006C4CFF">
              <w:t xml:space="preserve">To recognise the impact of drugs and alcohol on choices and sexual behaviour </w:t>
            </w:r>
          </w:p>
          <w:p w:rsidR="006C4CFF" w:rsidRPr="006C4CFF" w:rsidRDefault="006C4CFF" w:rsidP="006C4CFF">
            <w:pPr>
              <w:pStyle w:val="Default"/>
            </w:pPr>
          </w:p>
        </w:tc>
        <w:tc>
          <w:tcPr>
            <w:tcW w:w="4522" w:type="dxa"/>
          </w:tcPr>
          <w:p w:rsidR="006C4CFF" w:rsidRDefault="00D47544" w:rsidP="00D47544">
            <w:pPr>
              <w:pStyle w:val="ListParagraph"/>
              <w:numPr>
                <w:ilvl w:val="0"/>
                <w:numId w:val="30"/>
              </w:numPr>
              <w:rPr>
                <w:color w:val="7030A0"/>
                <w:sz w:val="24"/>
                <w:szCs w:val="24"/>
              </w:rPr>
            </w:pPr>
            <w:r>
              <w:rPr>
                <w:color w:val="7030A0"/>
                <w:sz w:val="24"/>
                <w:szCs w:val="24"/>
              </w:rPr>
              <w:t>Alcohol Year 7 Lesson , Year 8 Lesson 7</w:t>
            </w:r>
          </w:p>
          <w:p w:rsidR="00D47544" w:rsidRDefault="00D47544" w:rsidP="00D47544">
            <w:pPr>
              <w:pStyle w:val="ListParagraph"/>
              <w:numPr>
                <w:ilvl w:val="0"/>
                <w:numId w:val="30"/>
              </w:numPr>
              <w:rPr>
                <w:color w:val="7030A0"/>
                <w:sz w:val="24"/>
                <w:szCs w:val="24"/>
              </w:rPr>
            </w:pPr>
            <w:r>
              <w:rPr>
                <w:color w:val="7030A0"/>
                <w:sz w:val="24"/>
                <w:szCs w:val="24"/>
              </w:rPr>
              <w:t>Drugs Year 7 Lesson , Year 8 Lessons 5 and 6</w:t>
            </w:r>
          </w:p>
          <w:p w:rsidR="00A4399C" w:rsidRPr="00D47544" w:rsidRDefault="00A4399C" w:rsidP="00D47544">
            <w:pPr>
              <w:pStyle w:val="ListParagraph"/>
              <w:numPr>
                <w:ilvl w:val="0"/>
                <w:numId w:val="30"/>
              </w:numPr>
              <w:rPr>
                <w:color w:val="7030A0"/>
                <w:sz w:val="24"/>
                <w:szCs w:val="24"/>
              </w:rPr>
            </w:pPr>
            <w:r>
              <w:rPr>
                <w:color w:val="7030A0"/>
                <w:sz w:val="24"/>
                <w:szCs w:val="24"/>
              </w:rPr>
              <w:t>Year 9 Contraception try putting condom on with beer goggles on</w:t>
            </w:r>
          </w:p>
        </w:tc>
      </w:tr>
      <w:tr w:rsidR="006C4CFF" w:rsidRPr="006C4CFF" w:rsidTr="00043A2A">
        <w:tc>
          <w:tcPr>
            <w:tcW w:w="4904" w:type="dxa"/>
          </w:tcPr>
          <w:p w:rsidR="006C4CFF" w:rsidRPr="006C4CFF" w:rsidRDefault="006C4CFF" w:rsidP="006C4CFF">
            <w:pPr>
              <w:pStyle w:val="Default"/>
            </w:pPr>
            <w:r w:rsidRPr="006C4CFF">
              <w:rPr>
                <w:color w:val="auto"/>
              </w:rPr>
              <w:t>H</w:t>
            </w:r>
            <w:r w:rsidRPr="006C4CFF">
              <w:t xml:space="preserve">ow to get further advice, including how and where to access confidential sexual and reproductive health advice and treatment </w:t>
            </w:r>
          </w:p>
          <w:p w:rsidR="006C4CFF" w:rsidRPr="006C4CFF" w:rsidRDefault="006C4CFF" w:rsidP="006C4CFF">
            <w:pPr>
              <w:pStyle w:val="Default"/>
              <w:rPr>
                <w:color w:val="auto"/>
              </w:rPr>
            </w:pPr>
          </w:p>
        </w:tc>
        <w:tc>
          <w:tcPr>
            <w:tcW w:w="4522" w:type="dxa"/>
          </w:tcPr>
          <w:p w:rsidR="006C4CFF" w:rsidRPr="006C4CFF" w:rsidRDefault="006C4CFF" w:rsidP="006C4CFF">
            <w:pPr>
              <w:pStyle w:val="Default"/>
            </w:pPr>
            <w:r w:rsidRPr="006C4CFF">
              <w:t xml:space="preserve">To identify, evaluate and independently access reliable sources of information, advice and support for all aspects of physical or mental health (including sexual health services) </w:t>
            </w:r>
          </w:p>
          <w:p w:rsidR="006C4CFF" w:rsidRPr="006C4CFF" w:rsidRDefault="006C4CFF" w:rsidP="006C4CFF">
            <w:pPr>
              <w:pStyle w:val="Default"/>
            </w:pPr>
          </w:p>
        </w:tc>
        <w:tc>
          <w:tcPr>
            <w:tcW w:w="4522" w:type="dxa"/>
          </w:tcPr>
          <w:p w:rsidR="006C4CFF" w:rsidRPr="00A4399C" w:rsidRDefault="00A4399C" w:rsidP="00A4399C">
            <w:pPr>
              <w:pStyle w:val="ListParagraph"/>
              <w:numPr>
                <w:ilvl w:val="0"/>
                <w:numId w:val="35"/>
              </w:numPr>
              <w:rPr>
                <w:b/>
                <w:sz w:val="24"/>
                <w:szCs w:val="24"/>
              </w:rPr>
            </w:pPr>
            <w:r>
              <w:rPr>
                <w:color w:val="7030A0"/>
                <w:sz w:val="24"/>
                <w:szCs w:val="24"/>
              </w:rPr>
              <w:t>Year 9 Contraception lessons including where to get further help[ from</w:t>
            </w:r>
          </w:p>
        </w:tc>
      </w:tr>
    </w:tbl>
    <w:p w:rsidR="003A165A" w:rsidRDefault="003A165A" w:rsidP="006C4CFF">
      <w:pPr>
        <w:rPr>
          <w:b/>
          <w:sz w:val="24"/>
          <w:szCs w:val="24"/>
        </w:rPr>
      </w:pPr>
    </w:p>
    <w:p w:rsidR="006C4CFF" w:rsidRPr="006C4CFF" w:rsidRDefault="006C4CFF" w:rsidP="006C4CFF">
      <w:pPr>
        <w:rPr>
          <w:b/>
          <w:sz w:val="24"/>
          <w:szCs w:val="24"/>
        </w:rPr>
      </w:pPr>
      <w:r>
        <w:rPr>
          <w:sz w:val="16"/>
          <w:szCs w:val="16"/>
        </w:rPr>
        <w:t xml:space="preserve">** Not covered explicitly, however, this is being reviewed as we update the programme of study </w:t>
      </w:r>
      <w:r>
        <w:t xml:space="preserve"> </w:t>
      </w:r>
    </w:p>
    <w:p w:rsidR="00FB0950" w:rsidRPr="006C4CFF" w:rsidRDefault="00FB0950" w:rsidP="00726C29">
      <w:pPr>
        <w:jc w:val="center"/>
        <w:rPr>
          <w:b/>
          <w:sz w:val="24"/>
          <w:szCs w:val="24"/>
        </w:rPr>
      </w:pPr>
    </w:p>
    <w:p w:rsidR="00720B81" w:rsidRPr="006C4CFF" w:rsidRDefault="00720B81" w:rsidP="00726C29">
      <w:pPr>
        <w:jc w:val="center"/>
        <w:rPr>
          <w:b/>
          <w:sz w:val="24"/>
          <w:szCs w:val="24"/>
        </w:rPr>
      </w:pPr>
    </w:p>
    <w:sectPr w:rsidR="00720B81" w:rsidRPr="006C4CFF" w:rsidSect="00726C2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Light">
    <w:altName w:val="Segoe U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EDE"/>
    <w:multiLevelType w:val="hybridMultilevel"/>
    <w:tmpl w:val="B4F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F7817"/>
    <w:multiLevelType w:val="hybridMultilevel"/>
    <w:tmpl w:val="BF54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A616F"/>
    <w:multiLevelType w:val="hybridMultilevel"/>
    <w:tmpl w:val="43AA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3FC4"/>
    <w:multiLevelType w:val="hybridMultilevel"/>
    <w:tmpl w:val="30F2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27835"/>
    <w:multiLevelType w:val="hybridMultilevel"/>
    <w:tmpl w:val="ABF2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4155E"/>
    <w:multiLevelType w:val="hybridMultilevel"/>
    <w:tmpl w:val="BB0E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63794"/>
    <w:multiLevelType w:val="hybridMultilevel"/>
    <w:tmpl w:val="DDF8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C6B7F"/>
    <w:multiLevelType w:val="hybridMultilevel"/>
    <w:tmpl w:val="670C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60C6B"/>
    <w:multiLevelType w:val="hybridMultilevel"/>
    <w:tmpl w:val="426E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A4E3B"/>
    <w:multiLevelType w:val="hybridMultilevel"/>
    <w:tmpl w:val="66F0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A2003"/>
    <w:multiLevelType w:val="hybridMultilevel"/>
    <w:tmpl w:val="72D01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8337CA"/>
    <w:multiLevelType w:val="hybridMultilevel"/>
    <w:tmpl w:val="ED52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F107D"/>
    <w:multiLevelType w:val="hybridMultilevel"/>
    <w:tmpl w:val="1F9C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C055B"/>
    <w:multiLevelType w:val="hybridMultilevel"/>
    <w:tmpl w:val="3A005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E04003"/>
    <w:multiLevelType w:val="hybridMultilevel"/>
    <w:tmpl w:val="F3B40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F84251"/>
    <w:multiLevelType w:val="hybridMultilevel"/>
    <w:tmpl w:val="E05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A160A"/>
    <w:multiLevelType w:val="hybridMultilevel"/>
    <w:tmpl w:val="8A2E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27D97"/>
    <w:multiLevelType w:val="hybridMultilevel"/>
    <w:tmpl w:val="4EEC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D0DFF"/>
    <w:multiLevelType w:val="hybridMultilevel"/>
    <w:tmpl w:val="4E0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60B95"/>
    <w:multiLevelType w:val="hybridMultilevel"/>
    <w:tmpl w:val="32288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B43BA"/>
    <w:multiLevelType w:val="hybridMultilevel"/>
    <w:tmpl w:val="14BC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0651E"/>
    <w:multiLevelType w:val="hybridMultilevel"/>
    <w:tmpl w:val="F8C4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E0E65"/>
    <w:multiLevelType w:val="hybridMultilevel"/>
    <w:tmpl w:val="DA64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B0099"/>
    <w:multiLevelType w:val="hybridMultilevel"/>
    <w:tmpl w:val="4FB4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157CD"/>
    <w:multiLevelType w:val="hybridMultilevel"/>
    <w:tmpl w:val="56D6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7014BF"/>
    <w:multiLevelType w:val="hybridMultilevel"/>
    <w:tmpl w:val="51B0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57C47"/>
    <w:multiLevelType w:val="hybridMultilevel"/>
    <w:tmpl w:val="248C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510ED"/>
    <w:multiLevelType w:val="hybridMultilevel"/>
    <w:tmpl w:val="D128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E0FCC"/>
    <w:multiLevelType w:val="hybridMultilevel"/>
    <w:tmpl w:val="8B48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D0D28"/>
    <w:multiLevelType w:val="hybridMultilevel"/>
    <w:tmpl w:val="B57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E1BC9"/>
    <w:multiLevelType w:val="hybridMultilevel"/>
    <w:tmpl w:val="6DB4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710E3"/>
    <w:multiLevelType w:val="hybridMultilevel"/>
    <w:tmpl w:val="1482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F5975"/>
    <w:multiLevelType w:val="hybridMultilevel"/>
    <w:tmpl w:val="5D5E3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0B1EB1"/>
    <w:multiLevelType w:val="hybridMultilevel"/>
    <w:tmpl w:val="2978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B1856"/>
    <w:multiLevelType w:val="hybridMultilevel"/>
    <w:tmpl w:val="C5D2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3126A1"/>
    <w:multiLevelType w:val="hybridMultilevel"/>
    <w:tmpl w:val="99A62176"/>
    <w:lvl w:ilvl="0" w:tplc="BBF2AC2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F436F1"/>
    <w:multiLevelType w:val="hybridMultilevel"/>
    <w:tmpl w:val="E64C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E68E1"/>
    <w:multiLevelType w:val="hybridMultilevel"/>
    <w:tmpl w:val="0978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7"/>
  </w:num>
  <w:num w:numId="4">
    <w:abstractNumId w:val="16"/>
  </w:num>
  <w:num w:numId="5">
    <w:abstractNumId w:val="19"/>
  </w:num>
  <w:num w:numId="6">
    <w:abstractNumId w:val="34"/>
  </w:num>
  <w:num w:numId="7">
    <w:abstractNumId w:val="17"/>
  </w:num>
  <w:num w:numId="8">
    <w:abstractNumId w:val="32"/>
  </w:num>
  <w:num w:numId="9">
    <w:abstractNumId w:val="0"/>
  </w:num>
  <w:num w:numId="10">
    <w:abstractNumId w:val="27"/>
  </w:num>
  <w:num w:numId="11">
    <w:abstractNumId w:val="23"/>
  </w:num>
  <w:num w:numId="12">
    <w:abstractNumId w:val="13"/>
  </w:num>
  <w:num w:numId="13">
    <w:abstractNumId w:val="6"/>
  </w:num>
  <w:num w:numId="14">
    <w:abstractNumId w:val="3"/>
  </w:num>
  <w:num w:numId="15">
    <w:abstractNumId w:val="9"/>
  </w:num>
  <w:num w:numId="16">
    <w:abstractNumId w:val="15"/>
  </w:num>
  <w:num w:numId="17">
    <w:abstractNumId w:val="25"/>
  </w:num>
  <w:num w:numId="18">
    <w:abstractNumId w:val="37"/>
  </w:num>
  <w:num w:numId="19">
    <w:abstractNumId w:val="11"/>
  </w:num>
  <w:num w:numId="20">
    <w:abstractNumId w:val="12"/>
  </w:num>
  <w:num w:numId="21">
    <w:abstractNumId w:val="1"/>
  </w:num>
  <w:num w:numId="22">
    <w:abstractNumId w:val="5"/>
  </w:num>
  <w:num w:numId="23">
    <w:abstractNumId w:val="28"/>
  </w:num>
  <w:num w:numId="24">
    <w:abstractNumId w:val="36"/>
  </w:num>
  <w:num w:numId="25">
    <w:abstractNumId w:val="21"/>
  </w:num>
  <w:num w:numId="26">
    <w:abstractNumId w:val="33"/>
  </w:num>
  <w:num w:numId="27">
    <w:abstractNumId w:val="22"/>
  </w:num>
  <w:num w:numId="28">
    <w:abstractNumId w:val="18"/>
  </w:num>
  <w:num w:numId="29">
    <w:abstractNumId w:val="2"/>
  </w:num>
  <w:num w:numId="30">
    <w:abstractNumId w:val="29"/>
  </w:num>
  <w:num w:numId="31">
    <w:abstractNumId w:val="10"/>
  </w:num>
  <w:num w:numId="32">
    <w:abstractNumId w:val="30"/>
  </w:num>
  <w:num w:numId="33">
    <w:abstractNumId w:val="4"/>
  </w:num>
  <w:num w:numId="34">
    <w:abstractNumId w:val="20"/>
  </w:num>
  <w:num w:numId="35">
    <w:abstractNumId w:val="31"/>
  </w:num>
  <w:num w:numId="36">
    <w:abstractNumId w:val="8"/>
  </w:num>
  <w:num w:numId="37">
    <w:abstractNumId w:val="2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29"/>
    <w:rsid w:val="000140DA"/>
    <w:rsid w:val="00043A2A"/>
    <w:rsid w:val="001304ED"/>
    <w:rsid w:val="00195658"/>
    <w:rsid w:val="00197DB9"/>
    <w:rsid w:val="001A65CA"/>
    <w:rsid w:val="00253B34"/>
    <w:rsid w:val="003000B5"/>
    <w:rsid w:val="003214E1"/>
    <w:rsid w:val="003815B1"/>
    <w:rsid w:val="003A165A"/>
    <w:rsid w:val="003E781C"/>
    <w:rsid w:val="00413BE4"/>
    <w:rsid w:val="00485BDE"/>
    <w:rsid w:val="004A12F4"/>
    <w:rsid w:val="004F77B8"/>
    <w:rsid w:val="0051682B"/>
    <w:rsid w:val="005808E2"/>
    <w:rsid w:val="005E2F70"/>
    <w:rsid w:val="00603578"/>
    <w:rsid w:val="006132B9"/>
    <w:rsid w:val="00613D90"/>
    <w:rsid w:val="006433EE"/>
    <w:rsid w:val="00662E5C"/>
    <w:rsid w:val="0068576A"/>
    <w:rsid w:val="00687C34"/>
    <w:rsid w:val="006B242A"/>
    <w:rsid w:val="006C4CFF"/>
    <w:rsid w:val="00720B81"/>
    <w:rsid w:val="00726C29"/>
    <w:rsid w:val="007578F0"/>
    <w:rsid w:val="00794A7B"/>
    <w:rsid w:val="007B2A11"/>
    <w:rsid w:val="007D00A3"/>
    <w:rsid w:val="007E4158"/>
    <w:rsid w:val="00821930"/>
    <w:rsid w:val="00845D09"/>
    <w:rsid w:val="008919A7"/>
    <w:rsid w:val="008C3F7A"/>
    <w:rsid w:val="008F42B2"/>
    <w:rsid w:val="008F4E89"/>
    <w:rsid w:val="009327E9"/>
    <w:rsid w:val="00936137"/>
    <w:rsid w:val="00976038"/>
    <w:rsid w:val="009A0948"/>
    <w:rsid w:val="009B6F72"/>
    <w:rsid w:val="009C73BD"/>
    <w:rsid w:val="00A4399C"/>
    <w:rsid w:val="00AD213D"/>
    <w:rsid w:val="00B34BB1"/>
    <w:rsid w:val="00B46531"/>
    <w:rsid w:val="00B6628F"/>
    <w:rsid w:val="00C12054"/>
    <w:rsid w:val="00C36F92"/>
    <w:rsid w:val="00CA3503"/>
    <w:rsid w:val="00CC32B9"/>
    <w:rsid w:val="00D47544"/>
    <w:rsid w:val="00E458F2"/>
    <w:rsid w:val="00E76EC6"/>
    <w:rsid w:val="00EB41B3"/>
    <w:rsid w:val="00F65CB0"/>
    <w:rsid w:val="00F975AD"/>
    <w:rsid w:val="00FB0950"/>
    <w:rsid w:val="00FF5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D826"/>
  <w15:chartTrackingRefBased/>
  <w15:docId w15:val="{18554012-C000-4D88-9B98-4F9A9F91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6C29"/>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253B34"/>
    <w:rPr>
      <w:color w:val="0000FF"/>
      <w:u w:val="single"/>
    </w:rPr>
  </w:style>
  <w:style w:type="paragraph" w:styleId="ListParagraph">
    <w:name w:val="List Paragraph"/>
    <w:basedOn w:val="Normal"/>
    <w:uiPriority w:val="34"/>
    <w:qFormat/>
    <w:rsid w:val="00253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5C58-5508-4511-BE65-D1411312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C220CEEA</Template>
  <TotalTime>384</TotalTime>
  <Pages>27</Pages>
  <Words>6685</Words>
  <Characters>38111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CPatrick</dc:creator>
  <cp:keywords/>
  <dc:description/>
  <cp:lastModifiedBy>CPatrick</cp:lastModifiedBy>
  <cp:revision>31</cp:revision>
  <dcterms:created xsi:type="dcterms:W3CDTF">2019-06-04T15:07:00Z</dcterms:created>
  <dcterms:modified xsi:type="dcterms:W3CDTF">2019-10-02T08:32:00Z</dcterms:modified>
</cp:coreProperties>
</file>